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336E" w:rsidRPr="0042336E" w:rsidRDefault="0042336E" w:rsidP="0042336E">
      <w:pPr>
        <w:widowControl/>
        <w:wordWrap/>
        <w:autoSpaceDE/>
        <w:autoSpaceDN/>
        <w:spacing w:line="240" w:lineRule="auto"/>
        <w:jc w:val="center"/>
        <w:rPr>
          <w:rFonts w:ascii="굴림" w:eastAsia="굴림" w:hAnsi="굴림" w:cs="굴림"/>
          <w:kern w:val="0"/>
          <w:sz w:val="24"/>
          <w:szCs w:val="24"/>
        </w:rPr>
      </w:pPr>
      <w:r w:rsidRPr="0042336E">
        <w:rPr>
          <w:rFonts w:ascii="Times New Roman" w:eastAsia="굴림" w:hAnsi="Times New Roman" w:cs="Times New Roman"/>
          <w:b/>
          <w:bCs/>
          <w:color w:val="000000"/>
          <w:kern w:val="0"/>
          <w:sz w:val="28"/>
          <w:szCs w:val="28"/>
        </w:rPr>
        <w:t>Introduction</w:t>
      </w:r>
    </w:p>
    <w:p w:rsidR="0042336E" w:rsidRPr="0042336E" w:rsidRDefault="0042336E" w:rsidP="0042336E">
      <w:pPr>
        <w:widowControl/>
        <w:wordWrap/>
        <w:autoSpaceDE/>
        <w:autoSpaceDN/>
        <w:spacing w:after="0" w:line="480" w:lineRule="auto"/>
        <w:ind w:firstLine="720"/>
        <w:jc w:val="left"/>
        <w:rPr>
          <w:rFonts w:ascii="굴림" w:eastAsia="굴림" w:hAnsi="굴림" w:cs="굴림"/>
          <w:kern w:val="0"/>
          <w:sz w:val="24"/>
          <w:szCs w:val="24"/>
        </w:rPr>
      </w:pPr>
      <w:r w:rsidRPr="0042336E">
        <w:rPr>
          <w:rFonts w:ascii="Times New Roman" w:eastAsia="굴림" w:hAnsi="Times New Roman" w:cs="Times New Roman"/>
          <w:color w:val="000000"/>
          <w:kern w:val="0"/>
          <w:sz w:val="22"/>
        </w:rPr>
        <w:t xml:space="preserve">Outdoor activities like camping, fishing and hiking are popular in North America in summer. There are many dangers involved in outdoor activities that require professional guidance and assistance for safety of sports players. Therefore, there are lots of outdoor activities companies running business that provide specialized tools, devices, and instructors who provide safety lessons to prevent injuries. Tourists usually spend a few hundred to several thousand dollars in order to experience two to seven days outdoor trips. </w:t>
      </w:r>
    </w:p>
    <w:p w:rsidR="0042336E" w:rsidRPr="0042336E" w:rsidRDefault="0042336E" w:rsidP="0042336E">
      <w:pPr>
        <w:widowControl/>
        <w:wordWrap/>
        <w:autoSpaceDE/>
        <w:autoSpaceDN/>
        <w:spacing w:after="0" w:line="480" w:lineRule="auto"/>
        <w:ind w:firstLine="720"/>
        <w:jc w:val="left"/>
        <w:rPr>
          <w:rFonts w:ascii="굴림" w:eastAsia="굴림" w:hAnsi="굴림" w:cs="굴림"/>
          <w:kern w:val="0"/>
          <w:sz w:val="24"/>
          <w:szCs w:val="24"/>
        </w:rPr>
      </w:pPr>
      <w:r w:rsidRPr="0042336E">
        <w:rPr>
          <w:rFonts w:ascii="Times New Roman" w:eastAsia="굴림" w:hAnsi="Times New Roman" w:cs="Times New Roman"/>
          <w:color w:val="000000"/>
          <w:kern w:val="0"/>
          <w:sz w:val="22"/>
        </w:rPr>
        <w:t>In ecotourism industry, most ecotourists are female and they pursue healthy lifestyles and ecological sustainability. There are two trends in the ecotourism industry. 1)These ecotourists use internet technology to obtain information and choose their destinations. 2) The industry trying to follow business guidelines and procedures by attaining proper certification bylaw and government certified standardized system, which can promote the professional development of the ecotourism industry.</w:t>
      </w:r>
    </w:p>
    <w:p w:rsidR="0042336E" w:rsidRPr="0042336E" w:rsidRDefault="0042336E" w:rsidP="0042336E">
      <w:pPr>
        <w:widowControl/>
        <w:wordWrap/>
        <w:autoSpaceDE/>
        <w:autoSpaceDN/>
        <w:spacing w:after="0" w:line="480" w:lineRule="auto"/>
        <w:ind w:firstLine="720"/>
        <w:jc w:val="left"/>
        <w:rPr>
          <w:rFonts w:ascii="굴림" w:eastAsia="굴림" w:hAnsi="굴림" w:cs="굴림"/>
          <w:kern w:val="0"/>
          <w:sz w:val="24"/>
          <w:szCs w:val="24"/>
        </w:rPr>
      </w:pPr>
      <w:r w:rsidRPr="0042336E">
        <w:rPr>
          <w:rFonts w:ascii="Times New Roman" w:eastAsia="굴림" w:hAnsi="Times New Roman" w:cs="Times New Roman"/>
          <w:color w:val="000000"/>
          <w:kern w:val="0"/>
          <w:sz w:val="22"/>
        </w:rPr>
        <w:t xml:space="preserve">William Wilcox has run LCA company with his wife for three years after he was retired. LCA's camping was located near </w:t>
      </w:r>
      <w:proofErr w:type="spellStart"/>
      <w:r w:rsidRPr="0042336E">
        <w:rPr>
          <w:rFonts w:ascii="Times New Roman" w:eastAsia="굴림" w:hAnsi="Times New Roman" w:cs="Times New Roman"/>
          <w:color w:val="000000"/>
          <w:kern w:val="0"/>
          <w:sz w:val="22"/>
        </w:rPr>
        <w:t>Fernie</w:t>
      </w:r>
      <w:proofErr w:type="spellEnd"/>
      <w:r w:rsidRPr="0042336E">
        <w:rPr>
          <w:rFonts w:ascii="Times New Roman" w:eastAsia="굴림" w:hAnsi="Times New Roman" w:cs="Times New Roman"/>
          <w:color w:val="000000"/>
          <w:kern w:val="0"/>
          <w:sz w:val="22"/>
        </w:rPr>
        <w:t xml:space="preserve">, British Columbia. Mr. Wilcox used to be a journeyman and has experience in outdoor survival. LCA's main business was providing outdoor activities like fly-fishing to some businessmen through word-of-mouth communication method. The company has environmental and social mission. </w:t>
      </w:r>
    </w:p>
    <w:p w:rsidR="0042336E" w:rsidRPr="0042336E" w:rsidRDefault="0042336E" w:rsidP="0042336E">
      <w:pPr>
        <w:widowControl/>
        <w:wordWrap/>
        <w:autoSpaceDE/>
        <w:autoSpaceDN/>
        <w:spacing w:after="0" w:line="480" w:lineRule="auto"/>
        <w:ind w:firstLine="720"/>
        <w:jc w:val="left"/>
        <w:rPr>
          <w:rFonts w:ascii="굴림" w:eastAsia="굴림" w:hAnsi="굴림" w:cs="굴림"/>
          <w:kern w:val="0"/>
          <w:sz w:val="24"/>
          <w:szCs w:val="24"/>
        </w:rPr>
      </w:pPr>
      <w:r w:rsidRPr="0042336E">
        <w:rPr>
          <w:rFonts w:ascii="Times New Roman" w:eastAsia="굴림" w:hAnsi="Times New Roman" w:cs="Times New Roman"/>
          <w:color w:val="000000"/>
          <w:kern w:val="0"/>
          <w:sz w:val="22"/>
        </w:rPr>
        <w:t>Mr. Wilcox was facing the following problems:</w:t>
      </w:r>
    </w:p>
    <w:p w:rsidR="0042336E" w:rsidRPr="0042336E" w:rsidRDefault="0042336E" w:rsidP="0042336E">
      <w:pPr>
        <w:widowControl/>
        <w:numPr>
          <w:ilvl w:val="0"/>
          <w:numId w:val="1"/>
        </w:numPr>
        <w:wordWrap/>
        <w:autoSpaceDE/>
        <w:autoSpaceDN/>
        <w:spacing w:after="0" w:line="480" w:lineRule="auto"/>
        <w:ind w:left="1069"/>
        <w:jc w:val="left"/>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Mr. Wilcox had to determine the ownership of enterprises and operating model in a short-term. LCA's operation did not bring huge profit in recent years. It showed that the operation costs are very high such as transportation (helicopter). The new policy was established to restrict the company reapplying for the limited fishing licenses for clients which will increase the cost of services. Mr. Wilcox was seventy, and wanted to retire in two to five years, but he liked this job and wanted the company to keep going.  </w:t>
      </w:r>
    </w:p>
    <w:p w:rsidR="0042336E" w:rsidRPr="0042336E" w:rsidRDefault="0042336E" w:rsidP="0042336E">
      <w:pPr>
        <w:widowControl/>
        <w:numPr>
          <w:ilvl w:val="0"/>
          <w:numId w:val="1"/>
        </w:numPr>
        <w:wordWrap/>
        <w:autoSpaceDE/>
        <w:autoSpaceDN/>
        <w:spacing w:after="0" w:line="480" w:lineRule="auto"/>
        <w:jc w:val="left"/>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 xml:space="preserve">LCA’s service was lack of diversity and only attracts a few clients. LCA’s main service focused on fly-fishing which can only attract some middle-aged men. Compared with its </w:t>
      </w:r>
      <w:r w:rsidRPr="0042336E">
        <w:rPr>
          <w:rFonts w:ascii="Times New Roman" w:eastAsia="굴림" w:hAnsi="Times New Roman" w:cs="Times New Roman"/>
          <w:color w:val="000000"/>
          <w:kern w:val="0"/>
          <w:sz w:val="22"/>
        </w:rPr>
        <w:lastRenderedPageBreak/>
        <w:t>competito</w:t>
      </w:r>
      <w:bookmarkStart w:id="0" w:name="_GoBack"/>
      <w:bookmarkEnd w:id="0"/>
      <w:r w:rsidRPr="0042336E">
        <w:rPr>
          <w:rFonts w:ascii="Times New Roman" w:eastAsia="굴림" w:hAnsi="Times New Roman" w:cs="Times New Roman"/>
          <w:color w:val="000000"/>
          <w:kern w:val="0"/>
          <w:sz w:val="22"/>
        </w:rPr>
        <w:t xml:space="preserve">rs, the service was very limited. The company had two direct competitors, one was </w:t>
      </w:r>
      <w:r w:rsidRPr="0042336E">
        <w:rPr>
          <w:rFonts w:ascii="Times New Roman" w:eastAsia="굴림" w:hAnsi="Times New Roman" w:cs="Times New Roman"/>
          <w:color w:val="000000"/>
          <w:kern w:val="0"/>
          <w:sz w:val="22"/>
          <w:highlight w:val="yellow"/>
        </w:rPr>
        <w:t>FWA that has higher price and advertise of social medias, the other one was Montana Angler that offered many services and customization; indirect competitors providing outdoor</w:t>
      </w:r>
      <w:r w:rsidRPr="0042336E">
        <w:rPr>
          <w:rFonts w:ascii="Times New Roman" w:eastAsia="굴림" w:hAnsi="Times New Roman" w:cs="Times New Roman"/>
          <w:color w:val="000000"/>
          <w:kern w:val="0"/>
          <w:sz w:val="22"/>
        </w:rPr>
        <w:t xml:space="preserve"> experiences as well. However, an environmental group opposed LCA’s fly-fishing activities.</w:t>
      </w:r>
    </w:p>
    <w:p w:rsidR="0042336E" w:rsidRPr="0042336E" w:rsidRDefault="0042336E" w:rsidP="0042336E">
      <w:pPr>
        <w:widowControl/>
        <w:numPr>
          <w:ilvl w:val="0"/>
          <w:numId w:val="1"/>
        </w:numPr>
        <w:wordWrap/>
        <w:autoSpaceDE/>
        <w:autoSpaceDN/>
        <w:spacing w:after="0" w:line="480" w:lineRule="auto"/>
        <w:ind w:left="1069"/>
        <w:jc w:val="left"/>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The company had lack promotion methods. It had simple social media, no online booking system.</w:t>
      </w:r>
    </w:p>
    <w:p w:rsidR="0042336E" w:rsidRPr="0042336E" w:rsidRDefault="0042336E" w:rsidP="0042336E">
      <w:pPr>
        <w:widowControl/>
        <w:wordWrap/>
        <w:autoSpaceDE/>
        <w:autoSpaceDN/>
        <w:spacing w:after="0" w:line="480" w:lineRule="auto"/>
        <w:ind w:firstLine="720"/>
        <w:jc w:val="left"/>
        <w:rPr>
          <w:rFonts w:ascii="굴림" w:eastAsia="굴림" w:hAnsi="굴림" w:cs="굴림"/>
          <w:kern w:val="0"/>
          <w:sz w:val="24"/>
          <w:szCs w:val="24"/>
        </w:rPr>
      </w:pPr>
      <w:r w:rsidRPr="0042336E">
        <w:rPr>
          <w:rFonts w:ascii="Times New Roman" w:eastAsia="굴림" w:hAnsi="Times New Roman" w:cs="Times New Roman"/>
          <w:color w:val="000000"/>
          <w:kern w:val="0"/>
          <w:sz w:val="22"/>
        </w:rPr>
        <w:t>LCA's problems involved the dimensions of the ownership, the product line and marketing strategy. If he made changes, the types of customers, the competitive landscape, his costs and employee structure would change a lot.</w:t>
      </w:r>
    </w:p>
    <w:p w:rsidR="0042336E" w:rsidRPr="0042336E" w:rsidRDefault="0042336E" w:rsidP="0042336E">
      <w:pPr>
        <w:widowControl/>
        <w:wordWrap/>
        <w:autoSpaceDE/>
        <w:autoSpaceDN/>
        <w:spacing w:after="240" w:line="240" w:lineRule="auto"/>
        <w:jc w:val="left"/>
        <w:rPr>
          <w:rFonts w:ascii="굴림" w:eastAsia="굴림" w:hAnsi="굴림" w:cs="굴림"/>
          <w:kern w:val="0"/>
          <w:sz w:val="24"/>
          <w:szCs w:val="24"/>
        </w:rPr>
      </w:pPr>
      <w:r w:rsidRPr="0042336E">
        <w:rPr>
          <w:rFonts w:ascii="굴림" w:eastAsia="굴림" w:hAnsi="굴림" w:cs="굴림"/>
          <w:kern w:val="0"/>
          <w:sz w:val="24"/>
          <w:szCs w:val="24"/>
        </w:rPr>
        <w:br/>
      </w:r>
      <w:r w:rsidRPr="0042336E">
        <w:rPr>
          <w:rFonts w:ascii="굴림" w:eastAsia="굴림" w:hAnsi="굴림" w:cs="굴림"/>
          <w:kern w:val="0"/>
          <w:sz w:val="24"/>
          <w:szCs w:val="24"/>
        </w:rPr>
        <w:br/>
      </w:r>
      <w:r w:rsidRPr="0042336E">
        <w:rPr>
          <w:rFonts w:ascii="굴림" w:eastAsia="굴림" w:hAnsi="굴림" w:cs="굴림"/>
          <w:kern w:val="0"/>
          <w:sz w:val="24"/>
          <w:szCs w:val="24"/>
        </w:rPr>
        <w:br/>
      </w:r>
      <w:r w:rsidRPr="0042336E">
        <w:rPr>
          <w:rFonts w:ascii="굴림" w:eastAsia="굴림" w:hAnsi="굴림" w:cs="굴림"/>
          <w:kern w:val="0"/>
          <w:sz w:val="24"/>
          <w:szCs w:val="24"/>
        </w:rPr>
        <w:br/>
      </w:r>
      <w:r w:rsidRPr="0042336E">
        <w:rPr>
          <w:rFonts w:ascii="굴림" w:eastAsia="굴림" w:hAnsi="굴림" w:cs="굴림"/>
          <w:kern w:val="0"/>
          <w:sz w:val="24"/>
          <w:szCs w:val="24"/>
        </w:rPr>
        <w:br/>
      </w:r>
      <w:r w:rsidRPr="0042336E">
        <w:rPr>
          <w:rFonts w:ascii="굴림" w:eastAsia="굴림" w:hAnsi="굴림" w:cs="굴림"/>
          <w:kern w:val="0"/>
          <w:sz w:val="24"/>
          <w:szCs w:val="24"/>
        </w:rPr>
        <w:br/>
      </w:r>
      <w:r w:rsidRPr="0042336E">
        <w:rPr>
          <w:rFonts w:ascii="굴림" w:eastAsia="굴림" w:hAnsi="굴림" w:cs="굴림"/>
          <w:kern w:val="0"/>
          <w:sz w:val="24"/>
          <w:szCs w:val="24"/>
        </w:rPr>
        <w:br/>
      </w:r>
      <w:r w:rsidRPr="0042336E">
        <w:rPr>
          <w:rFonts w:ascii="굴림" w:eastAsia="굴림" w:hAnsi="굴림" w:cs="굴림"/>
          <w:kern w:val="0"/>
          <w:sz w:val="24"/>
          <w:szCs w:val="24"/>
        </w:rPr>
        <w:br/>
      </w:r>
      <w:r w:rsidRPr="0042336E">
        <w:rPr>
          <w:rFonts w:ascii="굴림" w:eastAsia="굴림" w:hAnsi="굴림" w:cs="굴림"/>
          <w:kern w:val="0"/>
          <w:sz w:val="24"/>
          <w:szCs w:val="24"/>
        </w:rPr>
        <w:br/>
      </w:r>
      <w:r w:rsidRPr="0042336E">
        <w:rPr>
          <w:rFonts w:ascii="굴림" w:eastAsia="굴림" w:hAnsi="굴림" w:cs="굴림"/>
          <w:kern w:val="0"/>
          <w:sz w:val="24"/>
          <w:szCs w:val="24"/>
        </w:rPr>
        <w:br/>
      </w:r>
      <w:r w:rsidRPr="0042336E">
        <w:rPr>
          <w:rFonts w:ascii="굴림" w:eastAsia="굴림" w:hAnsi="굴림" w:cs="굴림"/>
          <w:kern w:val="0"/>
          <w:sz w:val="24"/>
          <w:szCs w:val="24"/>
        </w:rPr>
        <w:br/>
      </w:r>
      <w:r w:rsidRPr="0042336E">
        <w:rPr>
          <w:rFonts w:ascii="굴림" w:eastAsia="굴림" w:hAnsi="굴림" w:cs="굴림"/>
          <w:kern w:val="0"/>
          <w:sz w:val="24"/>
          <w:szCs w:val="24"/>
        </w:rPr>
        <w:br/>
      </w:r>
    </w:p>
    <w:p w:rsidR="0042336E" w:rsidRPr="0042336E" w:rsidRDefault="0042336E" w:rsidP="0042336E">
      <w:pPr>
        <w:widowControl/>
        <w:wordWrap/>
        <w:autoSpaceDE/>
        <w:autoSpaceDN/>
        <w:spacing w:after="0" w:line="240" w:lineRule="auto"/>
        <w:jc w:val="left"/>
        <w:rPr>
          <w:rFonts w:ascii="굴림" w:eastAsia="굴림" w:hAnsi="굴림" w:cs="굴림"/>
          <w:kern w:val="0"/>
          <w:sz w:val="24"/>
          <w:szCs w:val="24"/>
        </w:rPr>
      </w:pPr>
      <w:r w:rsidRPr="0042336E">
        <w:rPr>
          <w:rFonts w:ascii="Times New Roman" w:eastAsia="굴림" w:hAnsi="Times New Roman" w:cs="Times New Roman"/>
          <w:b/>
          <w:bCs/>
          <w:color w:val="000000"/>
          <w:kern w:val="0"/>
          <w:sz w:val="22"/>
        </w:rPr>
        <w:t>Strengths</w:t>
      </w:r>
    </w:p>
    <w:p w:rsidR="0042336E" w:rsidRPr="0042336E" w:rsidRDefault="0042336E" w:rsidP="0042336E">
      <w:pPr>
        <w:widowControl/>
        <w:numPr>
          <w:ilvl w:val="0"/>
          <w:numId w:val="2"/>
        </w:numPr>
        <w:wordWrap/>
        <w:autoSpaceDE/>
        <w:autoSpaceDN/>
        <w:spacing w:after="0" w:line="240" w:lineRule="auto"/>
        <w:jc w:val="left"/>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 xml:space="preserve">Environmentally Friendly Operation - </w:t>
      </w:r>
      <w:r w:rsidRPr="0042336E">
        <w:rPr>
          <w:rFonts w:ascii="Times New Roman" w:eastAsia="굴림" w:hAnsi="Times New Roman" w:cs="Times New Roman"/>
          <w:color w:val="FF0000"/>
          <w:kern w:val="0"/>
          <w:sz w:val="22"/>
        </w:rPr>
        <w:t>Minimizing the Effects of Wildlife</w:t>
      </w:r>
    </w:p>
    <w:p w:rsidR="0042336E" w:rsidRPr="0042336E" w:rsidRDefault="0042336E" w:rsidP="0042336E">
      <w:pPr>
        <w:widowControl/>
        <w:numPr>
          <w:ilvl w:val="0"/>
          <w:numId w:val="2"/>
        </w:numPr>
        <w:wordWrap/>
        <w:autoSpaceDE/>
        <w:autoSpaceDN/>
        <w:spacing w:after="0" w:line="240" w:lineRule="auto"/>
        <w:jc w:val="left"/>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 xml:space="preserve">Provide </w:t>
      </w:r>
      <w:r w:rsidRPr="0042336E">
        <w:rPr>
          <w:rFonts w:ascii="Times New Roman" w:eastAsia="굴림" w:hAnsi="Times New Roman" w:cs="Times New Roman"/>
          <w:color w:val="FF0000"/>
          <w:kern w:val="0"/>
          <w:sz w:val="22"/>
        </w:rPr>
        <w:t>unique</w:t>
      </w:r>
      <w:r w:rsidRPr="0042336E">
        <w:rPr>
          <w:rFonts w:ascii="Times New Roman" w:eastAsia="굴림" w:hAnsi="Times New Roman" w:cs="Times New Roman"/>
          <w:color w:val="000000"/>
          <w:kern w:val="0"/>
          <w:sz w:val="22"/>
        </w:rPr>
        <w:t xml:space="preserve"> experience</w:t>
      </w:r>
    </w:p>
    <w:p w:rsidR="0042336E" w:rsidRPr="0042336E" w:rsidRDefault="0042336E" w:rsidP="0042336E">
      <w:pPr>
        <w:widowControl/>
        <w:wordWrap/>
        <w:autoSpaceDE/>
        <w:autoSpaceDN/>
        <w:spacing w:after="0" w:line="240" w:lineRule="auto"/>
        <w:jc w:val="left"/>
        <w:rPr>
          <w:rFonts w:ascii="굴림" w:eastAsia="굴림" w:hAnsi="굴림" w:cs="굴림"/>
          <w:kern w:val="0"/>
          <w:sz w:val="24"/>
          <w:szCs w:val="24"/>
        </w:rPr>
      </w:pPr>
    </w:p>
    <w:p w:rsidR="0042336E" w:rsidRPr="0042336E" w:rsidRDefault="0042336E" w:rsidP="0042336E">
      <w:pPr>
        <w:widowControl/>
        <w:wordWrap/>
        <w:autoSpaceDE/>
        <w:autoSpaceDN/>
        <w:spacing w:after="0" w:line="240" w:lineRule="auto"/>
        <w:jc w:val="left"/>
        <w:rPr>
          <w:rFonts w:ascii="굴림" w:eastAsia="굴림" w:hAnsi="굴림" w:cs="굴림"/>
          <w:kern w:val="0"/>
          <w:sz w:val="24"/>
          <w:szCs w:val="24"/>
        </w:rPr>
      </w:pPr>
      <w:r w:rsidRPr="0042336E">
        <w:rPr>
          <w:rFonts w:ascii="Times New Roman" w:eastAsia="굴림" w:hAnsi="Times New Roman" w:cs="Times New Roman"/>
          <w:color w:val="000000"/>
          <w:kern w:val="0"/>
          <w:sz w:val="22"/>
        </w:rPr>
        <w:t xml:space="preserve"> The way Lost Creek Angler </w:t>
      </w:r>
      <w:proofErr w:type="spellStart"/>
      <w:r w:rsidRPr="0042336E">
        <w:rPr>
          <w:rFonts w:ascii="Times New Roman" w:eastAsia="굴림" w:hAnsi="Times New Roman" w:cs="Times New Roman"/>
          <w:color w:val="000000"/>
          <w:kern w:val="0"/>
          <w:sz w:val="22"/>
        </w:rPr>
        <w:t>Co operates</w:t>
      </w:r>
      <w:proofErr w:type="spellEnd"/>
      <w:r w:rsidRPr="0042336E">
        <w:rPr>
          <w:rFonts w:ascii="Times New Roman" w:eastAsia="굴림" w:hAnsi="Times New Roman" w:cs="Times New Roman"/>
          <w:color w:val="000000"/>
          <w:kern w:val="0"/>
          <w:sz w:val="22"/>
        </w:rPr>
        <w:t xml:space="preserve"> is operated in a manner that has minimal impact on the environment. Operating tours are planned in mind of environmental aspects such as low carbon footprints to preserve the natural beauty and natural appearance of the area. These plans ensure that people and customers continue to enjoy the experience of feeling natural beauty whenever they visit. The company characterizes a hybrid organization that operates for profit but has a strong environmental and social mission. </w:t>
      </w:r>
    </w:p>
    <w:p w:rsidR="0042336E" w:rsidRPr="0042336E" w:rsidRDefault="0042336E" w:rsidP="0042336E">
      <w:pPr>
        <w:widowControl/>
        <w:wordWrap/>
        <w:autoSpaceDE/>
        <w:autoSpaceDN/>
        <w:spacing w:after="0" w:line="240" w:lineRule="auto"/>
        <w:jc w:val="left"/>
        <w:rPr>
          <w:rFonts w:ascii="굴림" w:eastAsia="굴림" w:hAnsi="굴림" w:cs="굴림"/>
          <w:kern w:val="0"/>
          <w:sz w:val="24"/>
          <w:szCs w:val="24"/>
        </w:rPr>
      </w:pPr>
      <w:r w:rsidRPr="0042336E">
        <w:rPr>
          <w:rFonts w:ascii="Times New Roman" w:eastAsia="굴림" w:hAnsi="Times New Roman" w:cs="Times New Roman"/>
          <w:color w:val="000000"/>
          <w:kern w:val="0"/>
          <w:sz w:val="22"/>
        </w:rPr>
        <w:t xml:space="preserve">Another advantage provides customers with a unique experience that can only be done with Lost Creek Angler Co. For example, there is an activity called fly fishing. Fishing using fake bait is now being restricted and increasingly rarer in the region, as the so-called "road day" </w:t>
      </w:r>
      <w:proofErr w:type="gramStart"/>
      <w:r w:rsidRPr="0042336E">
        <w:rPr>
          <w:rFonts w:ascii="Times New Roman" w:eastAsia="굴림" w:hAnsi="Times New Roman" w:cs="Times New Roman"/>
          <w:color w:val="000000"/>
          <w:kern w:val="0"/>
          <w:sz w:val="22"/>
        </w:rPr>
        <w:t>has to</w:t>
      </w:r>
      <w:proofErr w:type="gramEnd"/>
      <w:r w:rsidRPr="0042336E">
        <w:rPr>
          <w:rFonts w:ascii="Times New Roman" w:eastAsia="굴림" w:hAnsi="Times New Roman" w:cs="Times New Roman"/>
          <w:color w:val="000000"/>
          <w:kern w:val="0"/>
          <w:sz w:val="22"/>
        </w:rPr>
        <w:t xml:space="preserve"> be permitted to fish-hunting daily. That is, it can only be experienced in Lost Creek Angler Co. The operation of the camp can also be described as "off the grid." You can take an outdoor shower and cook on a barbecue grill. The toilet facilities had composting biodegradable potatoes. We brought in all the food, and all the trash was brought out of that area. </w:t>
      </w:r>
    </w:p>
    <w:p w:rsidR="0042336E" w:rsidRPr="0042336E" w:rsidRDefault="0042336E" w:rsidP="0042336E">
      <w:pPr>
        <w:widowControl/>
        <w:wordWrap/>
        <w:autoSpaceDE/>
        <w:autoSpaceDN/>
        <w:spacing w:after="0" w:line="240" w:lineRule="auto"/>
        <w:jc w:val="left"/>
        <w:rPr>
          <w:rFonts w:ascii="굴림" w:eastAsia="굴림" w:hAnsi="굴림" w:cs="굴림"/>
          <w:kern w:val="0"/>
          <w:sz w:val="24"/>
          <w:szCs w:val="24"/>
        </w:rPr>
      </w:pPr>
    </w:p>
    <w:p w:rsidR="0042336E" w:rsidRPr="0042336E" w:rsidRDefault="0042336E" w:rsidP="0042336E">
      <w:pPr>
        <w:widowControl/>
        <w:wordWrap/>
        <w:autoSpaceDE/>
        <w:autoSpaceDN/>
        <w:spacing w:after="0" w:line="240" w:lineRule="auto"/>
        <w:jc w:val="left"/>
        <w:rPr>
          <w:rFonts w:ascii="굴림" w:eastAsia="굴림" w:hAnsi="굴림" w:cs="굴림"/>
          <w:kern w:val="0"/>
          <w:sz w:val="24"/>
          <w:szCs w:val="24"/>
        </w:rPr>
      </w:pPr>
      <w:r w:rsidRPr="0042336E">
        <w:rPr>
          <w:rFonts w:ascii="Times New Roman" w:eastAsia="굴림" w:hAnsi="Times New Roman" w:cs="Times New Roman"/>
          <w:color w:val="000000"/>
          <w:kern w:val="0"/>
          <w:sz w:val="22"/>
        </w:rPr>
        <w:lastRenderedPageBreak/>
        <w:t xml:space="preserve"> </w:t>
      </w:r>
    </w:p>
    <w:p w:rsidR="0042336E" w:rsidRPr="0042336E" w:rsidRDefault="0042336E" w:rsidP="0042336E">
      <w:pPr>
        <w:widowControl/>
        <w:wordWrap/>
        <w:autoSpaceDE/>
        <w:autoSpaceDN/>
        <w:spacing w:after="0" w:line="240" w:lineRule="auto"/>
        <w:jc w:val="left"/>
        <w:rPr>
          <w:rFonts w:ascii="굴림" w:eastAsia="굴림" w:hAnsi="굴림" w:cs="굴림"/>
          <w:kern w:val="0"/>
          <w:sz w:val="24"/>
          <w:szCs w:val="24"/>
        </w:rPr>
      </w:pPr>
      <w:r w:rsidRPr="0042336E">
        <w:rPr>
          <w:rFonts w:ascii="Times New Roman" w:eastAsia="굴림" w:hAnsi="Times New Roman" w:cs="Times New Roman"/>
          <w:b/>
          <w:bCs/>
          <w:color w:val="000000"/>
          <w:kern w:val="0"/>
          <w:sz w:val="22"/>
        </w:rPr>
        <w:t>Weakness</w:t>
      </w:r>
    </w:p>
    <w:p w:rsidR="0042336E" w:rsidRPr="0042336E" w:rsidRDefault="0042336E" w:rsidP="0042336E">
      <w:pPr>
        <w:widowControl/>
        <w:numPr>
          <w:ilvl w:val="0"/>
          <w:numId w:val="3"/>
        </w:numPr>
        <w:wordWrap/>
        <w:autoSpaceDE/>
        <w:autoSpaceDN/>
        <w:spacing w:after="0" w:line="240" w:lineRule="auto"/>
        <w:jc w:val="left"/>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Expensive operating costs - transportation costs (Helicopter)</w:t>
      </w:r>
    </w:p>
    <w:p w:rsidR="0042336E" w:rsidRPr="0042336E" w:rsidRDefault="0042336E" w:rsidP="0042336E">
      <w:pPr>
        <w:widowControl/>
        <w:numPr>
          <w:ilvl w:val="0"/>
          <w:numId w:val="3"/>
        </w:numPr>
        <w:wordWrap/>
        <w:autoSpaceDE/>
        <w:autoSpaceDN/>
        <w:spacing w:after="0" w:line="240" w:lineRule="auto"/>
        <w:jc w:val="left"/>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LCA Customer Capacity - Not enough website information</w:t>
      </w:r>
    </w:p>
    <w:p w:rsidR="0042336E" w:rsidRPr="0042336E" w:rsidRDefault="0042336E" w:rsidP="0042336E">
      <w:pPr>
        <w:widowControl/>
        <w:numPr>
          <w:ilvl w:val="0"/>
          <w:numId w:val="3"/>
        </w:numPr>
        <w:wordWrap/>
        <w:autoSpaceDE/>
        <w:autoSpaceDN/>
        <w:spacing w:after="0" w:line="240" w:lineRule="auto"/>
        <w:jc w:val="left"/>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 xml:space="preserve">Operate only for a certain </w:t>
      </w:r>
      <w:proofErr w:type="gramStart"/>
      <w:r w:rsidRPr="0042336E">
        <w:rPr>
          <w:rFonts w:ascii="Times New Roman" w:eastAsia="굴림" w:hAnsi="Times New Roman" w:cs="Times New Roman"/>
          <w:color w:val="000000"/>
          <w:kern w:val="0"/>
          <w:sz w:val="22"/>
        </w:rPr>
        <w:t>period of time</w:t>
      </w:r>
      <w:proofErr w:type="gramEnd"/>
    </w:p>
    <w:p w:rsidR="0042336E" w:rsidRPr="0042336E" w:rsidRDefault="0042336E" w:rsidP="0042336E">
      <w:pPr>
        <w:widowControl/>
        <w:numPr>
          <w:ilvl w:val="0"/>
          <w:numId w:val="3"/>
        </w:numPr>
        <w:wordWrap/>
        <w:autoSpaceDE/>
        <w:autoSpaceDN/>
        <w:spacing w:after="0" w:line="240" w:lineRule="auto"/>
        <w:jc w:val="left"/>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No promotional activities</w:t>
      </w:r>
    </w:p>
    <w:p w:rsidR="0042336E" w:rsidRPr="0042336E" w:rsidRDefault="0042336E" w:rsidP="0042336E">
      <w:pPr>
        <w:widowControl/>
        <w:numPr>
          <w:ilvl w:val="0"/>
          <w:numId w:val="3"/>
        </w:numPr>
        <w:wordWrap/>
        <w:autoSpaceDE/>
        <w:autoSpaceDN/>
        <w:spacing w:after="0" w:line="240" w:lineRule="auto"/>
        <w:jc w:val="left"/>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Less Activity Options</w:t>
      </w:r>
    </w:p>
    <w:p w:rsidR="0042336E" w:rsidRPr="0042336E" w:rsidRDefault="0042336E" w:rsidP="0042336E">
      <w:pPr>
        <w:widowControl/>
        <w:wordWrap/>
        <w:autoSpaceDE/>
        <w:autoSpaceDN/>
        <w:spacing w:after="0" w:line="240" w:lineRule="auto"/>
        <w:jc w:val="left"/>
        <w:rPr>
          <w:rFonts w:ascii="굴림" w:eastAsia="굴림" w:hAnsi="굴림" w:cs="굴림"/>
          <w:kern w:val="0"/>
          <w:sz w:val="24"/>
          <w:szCs w:val="24"/>
        </w:rPr>
      </w:pPr>
      <w:r w:rsidRPr="0042336E">
        <w:rPr>
          <w:rFonts w:ascii="Times New Roman" w:eastAsia="굴림" w:hAnsi="Times New Roman" w:cs="Times New Roman"/>
          <w:color w:val="000000"/>
          <w:kern w:val="0"/>
          <w:sz w:val="22"/>
        </w:rPr>
        <w:t xml:space="preserve"> </w:t>
      </w:r>
    </w:p>
    <w:p w:rsidR="0042336E" w:rsidRPr="0042336E" w:rsidRDefault="0042336E" w:rsidP="0042336E">
      <w:pPr>
        <w:widowControl/>
        <w:wordWrap/>
        <w:autoSpaceDE/>
        <w:autoSpaceDN/>
        <w:spacing w:after="0" w:line="240" w:lineRule="auto"/>
        <w:jc w:val="left"/>
        <w:rPr>
          <w:rFonts w:ascii="굴림" w:eastAsia="굴림" w:hAnsi="굴림" w:cs="굴림"/>
          <w:kern w:val="0"/>
          <w:sz w:val="24"/>
          <w:szCs w:val="24"/>
        </w:rPr>
      </w:pPr>
      <w:r w:rsidRPr="0042336E">
        <w:rPr>
          <w:rFonts w:ascii="Microsoft YaHei" w:eastAsia="Microsoft YaHei" w:hAnsi="Microsoft YaHei" w:cs="굴림" w:hint="eastAsia"/>
          <w:color w:val="000000"/>
          <w:kern w:val="0"/>
          <w:sz w:val="22"/>
          <w:shd w:val="clear" w:color="auto" w:fill="FDFDFD"/>
        </w:rPr>
        <w:t xml:space="preserve">Lost Creek Angler Co. said it was between $500 and $800, depending on location and </w:t>
      </w:r>
      <w:proofErr w:type="spellStart"/>
      <w:proofErr w:type="gramStart"/>
      <w:r w:rsidRPr="0042336E">
        <w:rPr>
          <w:rFonts w:ascii="Microsoft YaHei" w:eastAsia="Microsoft YaHei" w:hAnsi="Microsoft YaHei" w:cs="굴림" w:hint="eastAsia"/>
          <w:color w:val="000000"/>
          <w:kern w:val="0"/>
          <w:sz w:val="22"/>
          <w:shd w:val="clear" w:color="auto" w:fill="FDFDFD"/>
        </w:rPr>
        <w:t>service.This</w:t>
      </w:r>
      <w:proofErr w:type="spellEnd"/>
      <w:proofErr w:type="gramEnd"/>
      <w:r w:rsidRPr="0042336E">
        <w:rPr>
          <w:rFonts w:ascii="Microsoft YaHei" w:eastAsia="Microsoft YaHei" w:hAnsi="Microsoft YaHei" w:cs="굴림" w:hint="eastAsia"/>
          <w:color w:val="000000"/>
          <w:kern w:val="0"/>
          <w:sz w:val="22"/>
          <w:shd w:val="clear" w:color="auto" w:fill="FDFDFD"/>
        </w:rPr>
        <w:t xml:space="preserve"> high cost leads to a decrease in customers. Also, limited time operation is one of the major weaknesses of the company. It only runs for a few months from mid-August to the end of the season and doesn't even attract </w:t>
      </w:r>
      <w:proofErr w:type="gramStart"/>
      <w:r w:rsidRPr="0042336E">
        <w:rPr>
          <w:rFonts w:ascii="Microsoft YaHei" w:eastAsia="Microsoft YaHei" w:hAnsi="Microsoft YaHei" w:cs="굴림" w:hint="eastAsia"/>
          <w:color w:val="000000"/>
          <w:kern w:val="0"/>
          <w:sz w:val="22"/>
          <w:shd w:val="clear" w:color="auto" w:fill="FDFDFD"/>
        </w:rPr>
        <w:t>a large number of</w:t>
      </w:r>
      <w:proofErr w:type="gramEnd"/>
      <w:r w:rsidRPr="0042336E">
        <w:rPr>
          <w:rFonts w:ascii="Microsoft YaHei" w:eastAsia="Microsoft YaHei" w:hAnsi="Microsoft YaHei" w:cs="굴림" w:hint="eastAsia"/>
          <w:color w:val="000000"/>
          <w:kern w:val="0"/>
          <w:sz w:val="22"/>
          <w:shd w:val="clear" w:color="auto" w:fill="FDFDFD"/>
        </w:rPr>
        <w:t xml:space="preserve"> customers. Compared to other ecotourists, too few optional activities and a lack of information about the company on its website are also weak parts</w:t>
      </w:r>
    </w:p>
    <w:p w:rsidR="0042336E" w:rsidRPr="0042336E" w:rsidRDefault="0042336E" w:rsidP="0042336E">
      <w:pPr>
        <w:widowControl/>
        <w:wordWrap/>
        <w:autoSpaceDE/>
        <w:autoSpaceDN/>
        <w:spacing w:after="0" w:line="240" w:lineRule="auto"/>
        <w:jc w:val="left"/>
        <w:rPr>
          <w:rFonts w:ascii="굴림" w:eastAsia="굴림" w:hAnsi="굴림" w:cs="굴림"/>
          <w:kern w:val="0"/>
          <w:sz w:val="24"/>
          <w:szCs w:val="24"/>
        </w:rPr>
      </w:pPr>
    </w:p>
    <w:p w:rsidR="0042336E" w:rsidRPr="0042336E" w:rsidRDefault="0042336E" w:rsidP="0042336E">
      <w:pPr>
        <w:widowControl/>
        <w:wordWrap/>
        <w:autoSpaceDE/>
        <w:autoSpaceDN/>
        <w:spacing w:after="0" w:line="240" w:lineRule="auto"/>
        <w:jc w:val="left"/>
        <w:rPr>
          <w:rFonts w:ascii="굴림" w:eastAsia="굴림" w:hAnsi="굴림" w:cs="굴림"/>
          <w:kern w:val="0"/>
          <w:sz w:val="24"/>
          <w:szCs w:val="24"/>
        </w:rPr>
      </w:pPr>
      <w:r w:rsidRPr="0042336E">
        <w:rPr>
          <w:rFonts w:ascii="Times New Roman" w:eastAsia="굴림" w:hAnsi="Times New Roman" w:cs="Times New Roman"/>
          <w:b/>
          <w:bCs/>
          <w:color w:val="000000"/>
          <w:kern w:val="0"/>
          <w:sz w:val="22"/>
        </w:rPr>
        <w:t>Opportunities</w:t>
      </w:r>
    </w:p>
    <w:p w:rsidR="0042336E" w:rsidRPr="0042336E" w:rsidRDefault="0042336E" w:rsidP="0042336E">
      <w:pPr>
        <w:widowControl/>
        <w:numPr>
          <w:ilvl w:val="0"/>
          <w:numId w:val="4"/>
        </w:numPr>
        <w:wordWrap/>
        <w:autoSpaceDE/>
        <w:autoSpaceDN/>
        <w:spacing w:after="0" w:line="240" w:lineRule="auto"/>
        <w:jc w:val="left"/>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Ecotourism growth</w:t>
      </w:r>
    </w:p>
    <w:p w:rsidR="0042336E" w:rsidRPr="0042336E" w:rsidRDefault="0042336E" w:rsidP="0042336E">
      <w:pPr>
        <w:widowControl/>
        <w:numPr>
          <w:ilvl w:val="0"/>
          <w:numId w:val="4"/>
        </w:numPr>
        <w:wordWrap/>
        <w:autoSpaceDE/>
        <w:autoSpaceDN/>
        <w:spacing w:after="0" w:line="240" w:lineRule="auto"/>
        <w:jc w:val="left"/>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 xml:space="preserve">Green Brands Growth </w:t>
      </w:r>
    </w:p>
    <w:p w:rsidR="0042336E" w:rsidRPr="0042336E" w:rsidRDefault="0042336E" w:rsidP="0042336E">
      <w:pPr>
        <w:widowControl/>
        <w:numPr>
          <w:ilvl w:val="0"/>
          <w:numId w:val="4"/>
        </w:numPr>
        <w:wordWrap/>
        <w:autoSpaceDE/>
        <w:autoSpaceDN/>
        <w:spacing w:after="0" w:line="240" w:lineRule="auto"/>
        <w:jc w:val="left"/>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Changes in consumer awareness - looking for companies and products that enable consumers to openly declare support for a sustainable lifestyle environment, responsible production of products, and healthy products.</w:t>
      </w:r>
    </w:p>
    <w:p w:rsidR="0042336E" w:rsidRPr="0042336E" w:rsidRDefault="0042336E" w:rsidP="0042336E">
      <w:pPr>
        <w:widowControl/>
        <w:numPr>
          <w:ilvl w:val="0"/>
          <w:numId w:val="4"/>
        </w:numPr>
        <w:wordWrap/>
        <w:autoSpaceDE/>
        <w:autoSpaceDN/>
        <w:spacing w:after="0" w:line="240" w:lineRule="auto"/>
        <w:jc w:val="left"/>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Lack of formal system for eco-tourism by the Canadian government</w:t>
      </w:r>
    </w:p>
    <w:p w:rsidR="0042336E" w:rsidRPr="0042336E" w:rsidRDefault="0042336E" w:rsidP="0042336E">
      <w:pPr>
        <w:widowControl/>
        <w:wordWrap/>
        <w:autoSpaceDE/>
        <w:autoSpaceDN/>
        <w:spacing w:after="0" w:line="240" w:lineRule="auto"/>
        <w:jc w:val="left"/>
        <w:rPr>
          <w:rFonts w:ascii="굴림" w:eastAsia="굴림" w:hAnsi="굴림" w:cs="굴림"/>
          <w:kern w:val="0"/>
          <w:sz w:val="24"/>
          <w:szCs w:val="24"/>
        </w:rPr>
      </w:pPr>
      <w:r w:rsidRPr="0042336E">
        <w:rPr>
          <w:rFonts w:ascii="Times New Roman" w:eastAsia="굴림" w:hAnsi="Times New Roman" w:cs="Times New Roman"/>
          <w:color w:val="000000"/>
          <w:kern w:val="0"/>
          <w:sz w:val="22"/>
        </w:rPr>
        <w:t xml:space="preserve"> </w:t>
      </w:r>
    </w:p>
    <w:p w:rsidR="0042336E" w:rsidRPr="0042336E" w:rsidRDefault="0042336E" w:rsidP="0042336E">
      <w:pPr>
        <w:widowControl/>
        <w:wordWrap/>
        <w:autoSpaceDE/>
        <w:autoSpaceDN/>
        <w:spacing w:after="0" w:line="240" w:lineRule="auto"/>
        <w:jc w:val="left"/>
        <w:rPr>
          <w:rFonts w:ascii="굴림" w:eastAsia="굴림" w:hAnsi="굴림" w:cs="굴림"/>
          <w:kern w:val="0"/>
          <w:sz w:val="24"/>
          <w:szCs w:val="24"/>
        </w:rPr>
      </w:pPr>
      <w:r w:rsidRPr="0042336E">
        <w:rPr>
          <w:rFonts w:ascii="Microsoft YaHei" w:eastAsia="Microsoft YaHei" w:hAnsi="Microsoft YaHei" w:cs="굴림" w:hint="eastAsia"/>
          <w:color w:val="000000"/>
          <w:kern w:val="0"/>
          <w:sz w:val="22"/>
          <w:shd w:val="clear" w:color="auto" w:fill="FDFDFD"/>
        </w:rPr>
        <w:t xml:space="preserve">The ecological tourism industry is growing. This is a great opportunity for companies in the ecological tourism industry such as the LCA. According to </w:t>
      </w:r>
      <w:proofErr w:type="spellStart"/>
      <w:r w:rsidRPr="0042336E">
        <w:rPr>
          <w:rFonts w:ascii="Microsoft YaHei" w:eastAsia="Microsoft YaHei" w:hAnsi="Microsoft YaHei" w:cs="굴림" w:hint="eastAsia"/>
          <w:color w:val="000000"/>
          <w:kern w:val="0"/>
          <w:sz w:val="22"/>
          <w:shd w:val="clear" w:color="auto" w:fill="FDFDFD"/>
        </w:rPr>
        <w:t>economywatch</w:t>
      </w:r>
      <w:proofErr w:type="spellEnd"/>
      <w:r w:rsidRPr="0042336E">
        <w:rPr>
          <w:rFonts w:ascii="Microsoft YaHei" w:eastAsia="Microsoft YaHei" w:hAnsi="Microsoft YaHei" w:cs="굴림" w:hint="eastAsia"/>
          <w:color w:val="000000"/>
          <w:kern w:val="0"/>
          <w:sz w:val="22"/>
          <w:shd w:val="clear" w:color="auto" w:fill="FDFDFD"/>
        </w:rPr>
        <w:t xml:space="preserve"> “Eco tourism market makes up 6% of the GDP all over the world. The yearly growth rate is 5%”. </w:t>
      </w:r>
      <w:r w:rsidRPr="0042336E">
        <w:rPr>
          <w:rFonts w:ascii="Microsoft YaHei" w:eastAsia="Microsoft YaHei" w:hAnsi="Microsoft YaHei" w:cs="굴림" w:hint="eastAsia"/>
          <w:color w:val="000000"/>
          <w:kern w:val="0"/>
          <w:sz w:val="22"/>
          <w:shd w:val="clear" w:color="auto" w:fill="FDFDFD"/>
        </w:rPr>
        <w:br/>
        <w:t>(</w:t>
      </w:r>
      <w:hyperlink r:id="rId5" w:history="1">
        <w:r w:rsidRPr="0042336E">
          <w:rPr>
            <w:rFonts w:ascii="Microsoft YaHei" w:eastAsia="Microsoft YaHei" w:hAnsi="Microsoft YaHei" w:cs="굴림" w:hint="eastAsia"/>
            <w:color w:val="1155CC"/>
            <w:kern w:val="0"/>
            <w:sz w:val="22"/>
            <w:u w:val="single"/>
            <w:shd w:val="clear" w:color="auto" w:fill="FDFDFD"/>
          </w:rPr>
          <w:t>http://www.economywatch.com/world-industries/tourism/eco.html</w:t>
        </w:r>
      </w:hyperlink>
      <w:r w:rsidRPr="0042336E">
        <w:rPr>
          <w:rFonts w:ascii="Microsoft YaHei" w:eastAsia="Microsoft YaHei" w:hAnsi="Microsoft YaHei" w:cs="굴림" w:hint="eastAsia"/>
          <w:color w:val="000000"/>
          <w:kern w:val="0"/>
          <w:sz w:val="22"/>
          <w:shd w:val="clear" w:color="auto" w:fill="FDFDFD"/>
        </w:rPr>
        <w:t>) Consumer perception is also changing. Consumers increasingly look for companies and products that can publicly declare support for sustainable lifestyle environments, responsible production of products, and healthy products.</w:t>
      </w:r>
    </w:p>
    <w:p w:rsidR="0042336E" w:rsidRPr="0042336E" w:rsidRDefault="0042336E" w:rsidP="0042336E">
      <w:pPr>
        <w:widowControl/>
        <w:wordWrap/>
        <w:autoSpaceDE/>
        <w:autoSpaceDN/>
        <w:spacing w:after="0" w:line="240" w:lineRule="auto"/>
        <w:jc w:val="left"/>
        <w:rPr>
          <w:rFonts w:ascii="굴림" w:eastAsia="굴림" w:hAnsi="굴림" w:cs="굴림"/>
          <w:kern w:val="0"/>
          <w:sz w:val="24"/>
          <w:szCs w:val="24"/>
        </w:rPr>
      </w:pPr>
    </w:p>
    <w:p w:rsidR="0042336E" w:rsidRPr="0042336E" w:rsidRDefault="0042336E" w:rsidP="0042336E">
      <w:pPr>
        <w:widowControl/>
        <w:wordWrap/>
        <w:autoSpaceDE/>
        <w:autoSpaceDN/>
        <w:spacing w:after="0" w:line="240" w:lineRule="auto"/>
        <w:jc w:val="left"/>
        <w:rPr>
          <w:rFonts w:ascii="굴림" w:eastAsia="굴림" w:hAnsi="굴림" w:cs="굴림"/>
          <w:kern w:val="0"/>
          <w:sz w:val="24"/>
          <w:szCs w:val="24"/>
        </w:rPr>
      </w:pPr>
      <w:r w:rsidRPr="0042336E">
        <w:rPr>
          <w:rFonts w:ascii="Times New Roman" w:eastAsia="굴림" w:hAnsi="Times New Roman" w:cs="Times New Roman"/>
          <w:b/>
          <w:bCs/>
          <w:color w:val="000000"/>
          <w:kern w:val="0"/>
          <w:sz w:val="22"/>
        </w:rPr>
        <w:t>Treaters</w:t>
      </w:r>
      <w:r w:rsidRPr="0042336E">
        <w:rPr>
          <w:rFonts w:ascii="Times New Roman" w:eastAsia="굴림" w:hAnsi="Times New Roman" w:cs="Times New Roman"/>
          <w:color w:val="000000"/>
          <w:kern w:val="0"/>
          <w:sz w:val="22"/>
        </w:rPr>
        <w:t xml:space="preserve"> </w:t>
      </w:r>
    </w:p>
    <w:p w:rsidR="0042336E" w:rsidRPr="0042336E" w:rsidRDefault="0042336E" w:rsidP="0042336E">
      <w:pPr>
        <w:widowControl/>
        <w:numPr>
          <w:ilvl w:val="0"/>
          <w:numId w:val="5"/>
        </w:numPr>
        <w:wordWrap/>
        <w:autoSpaceDE/>
        <w:autoSpaceDN/>
        <w:spacing w:after="0" w:line="240" w:lineRule="auto"/>
        <w:jc w:val="left"/>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 xml:space="preserve">Competitors - FWA, </w:t>
      </w:r>
      <w:proofErr w:type="spellStart"/>
      <w:r w:rsidRPr="0042336E">
        <w:rPr>
          <w:rFonts w:ascii="Times New Roman" w:eastAsia="굴림" w:hAnsi="Times New Roman" w:cs="Times New Roman"/>
          <w:color w:val="000000"/>
          <w:kern w:val="0"/>
          <w:sz w:val="22"/>
        </w:rPr>
        <w:t>Sedrovic</w:t>
      </w:r>
      <w:proofErr w:type="spellEnd"/>
      <w:r w:rsidRPr="0042336E">
        <w:rPr>
          <w:rFonts w:ascii="Times New Roman" w:eastAsia="굴림" w:hAnsi="Times New Roman" w:cs="Times New Roman"/>
          <w:color w:val="000000"/>
          <w:kern w:val="0"/>
          <w:sz w:val="22"/>
        </w:rPr>
        <w:t>, Montana Angel</w:t>
      </w:r>
    </w:p>
    <w:p w:rsidR="0042336E" w:rsidRPr="0042336E" w:rsidRDefault="0042336E" w:rsidP="0042336E">
      <w:pPr>
        <w:widowControl/>
        <w:numPr>
          <w:ilvl w:val="0"/>
          <w:numId w:val="5"/>
        </w:numPr>
        <w:wordWrap/>
        <w:autoSpaceDE/>
        <w:autoSpaceDN/>
        <w:spacing w:after="0" w:line="240" w:lineRule="auto"/>
        <w:jc w:val="left"/>
        <w:textAlignment w:val="baseline"/>
        <w:rPr>
          <w:rFonts w:ascii="Times New Roman" w:eastAsia="굴림" w:hAnsi="Times New Roman" w:cs="Times New Roman"/>
          <w:color w:val="FF0000"/>
          <w:kern w:val="0"/>
          <w:sz w:val="22"/>
        </w:rPr>
      </w:pPr>
      <w:r w:rsidRPr="0042336E">
        <w:rPr>
          <w:rFonts w:ascii="Times New Roman" w:eastAsia="굴림" w:hAnsi="Times New Roman" w:cs="Times New Roman"/>
          <w:color w:val="FF0000"/>
          <w:kern w:val="0"/>
          <w:sz w:val="22"/>
        </w:rPr>
        <w:t>limited resources</w:t>
      </w:r>
    </w:p>
    <w:p w:rsidR="0042336E" w:rsidRPr="0042336E" w:rsidRDefault="0042336E" w:rsidP="0042336E">
      <w:pPr>
        <w:widowControl/>
        <w:numPr>
          <w:ilvl w:val="0"/>
          <w:numId w:val="5"/>
        </w:numPr>
        <w:wordWrap/>
        <w:autoSpaceDE/>
        <w:autoSpaceDN/>
        <w:spacing w:after="0" w:line="240" w:lineRule="auto"/>
        <w:jc w:val="left"/>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a change of consumers' interest</w:t>
      </w:r>
    </w:p>
    <w:p w:rsidR="0042336E" w:rsidRPr="0042336E" w:rsidRDefault="0042336E" w:rsidP="0042336E">
      <w:pPr>
        <w:widowControl/>
        <w:numPr>
          <w:ilvl w:val="0"/>
          <w:numId w:val="5"/>
        </w:numPr>
        <w:wordWrap/>
        <w:autoSpaceDE/>
        <w:autoSpaceDN/>
        <w:spacing w:after="0" w:line="240" w:lineRule="auto"/>
        <w:jc w:val="left"/>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Revised new laws on eco-tourism in Canada</w:t>
      </w:r>
    </w:p>
    <w:p w:rsidR="0042336E" w:rsidRPr="0042336E" w:rsidRDefault="0042336E" w:rsidP="0042336E">
      <w:pPr>
        <w:widowControl/>
        <w:wordWrap/>
        <w:autoSpaceDE/>
        <w:autoSpaceDN/>
        <w:spacing w:after="0" w:line="240" w:lineRule="auto"/>
        <w:jc w:val="left"/>
        <w:rPr>
          <w:rFonts w:ascii="굴림" w:eastAsia="굴림" w:hAnsi="굴림" w:cs="굴림"/>
          <w:kern w:val="0"/>
          <w:sz w:val="24"/>
          <w:szCs w:val="24"/>
        </w:rPr>
      </w:pPr>
    </w:p>
    <w:p w:rsidR="0042336E" w:rsidRPr="0042336E" w:rsidRDefault="0042336E" w:rsidP="0042336E">
      <w:pPr>
        <w:widowControl/>
        <w:wordWrap/>
        <w:autoSpaceDE/>
        <w:autoSpaceDN/>
        <w:spacing w:after="0" w:line="240" w:lineRule="auto"/>
        <w:jc w:val="left"/>
        <w:rPr>
          <w:rFonts w:ascii="굴림" w:eastAsia="굴림" w:hAnsi="굴림" w:cs="굴림"/>
          <w:kern w:val="0"/>
          <w:sz w:val="24"/>
          <w:szCs w:val="24"/>
        </w:rPr>
      </w:pPr>
      <w:r w:rsidRPr="0042336E">
        <w:rPr>
          <w:rFonts w:ascii="Microsoft YaHei" w:eastAsia="Microsoft YaHei" w:hAnsi="Microsoft YaHei" w:cs="굴림" w:hint="eastAsia"/>
          <w:color w:val="000000"/>
          <w:kern w:val="0"/>
          <w:sz w:val="22"/>
          <w:shd w:val="clear" w:color="auto" w:fill="FDFDFD"/>
        </w:rPr>
        <w:t xml:space="preserve">Threats to LCAs can be largely divided into two categories: competitors and limited resources. Already, there are eco-tourism competitors such as FWA, </w:t>
      </w:r>
      <w:proofErr w:type="spellStart"/>
      <w:r w:rsidRPr="0042336E">
        <w:rPr>
          <w:rFonts w:ascii="Microsoft YaHei" w:eastAsia="Microsoft YaHei" w:hAnsi="Microsoft YaHei" w:cs="굴림" w:hint="eastAsia"/>
          <w:color w:val="000000"/>
          <w:kern w:val="0"/>
          <w:sz w:val="22"/>
          <w:shd w:val="clear" w:color="auto" w:fill="FDFDFD"/>
        </w:rPr>
        <w:t>Sedovic</w:t>
      </w:r>
      <w:proofErr w:type="spellEnd"/>
      <w:r w:rsidRPr="0042336E">
        <w:rPr>
          <w:rFonts w:ascii="Microsoft YaHei" w:eastAsia="Microsoft YaHei" w:hAnsi="Microsoft YaHei" w:cs="굴림" w:hint="eastAsia"/>
          <w:color w:val="000000"/>
          <w:kern w:val="0"/>
          <w:sz w:val="22"/>
          <w:shd w:val="clear" w:color="auto" w:fill="FDFDFD"/>
        </w:rPr>
        <w:t xml:space="preserve"> and Montana Angel. Also, the ecological tourism industry relies heavily on the natural environment, so the huge cost of protecting nature can be a threat.</w:t>
      </w:r>
    </w:p>
    <w:p w:rsidR="0042336E" w:rsidRPr="0042336E" w:rsidRDefault="0042336E" w:rsidP="0042336E">
      <w:pPr>
        <w:widowControl/>
        <w:wordWrap/>
        <w:autoSpaceDE/>
        <w:autoSpaceDN/>
        <w:spacing w:after="0" w:line="240" w:lineRule="auto"/>
        <w:jc w:val="center"/>
        <w:rPr>
          <w:rFonts w:ascii="굴림" w:eastAsia="굴림" w:hAnsi="굴림" w:cs="굴림"/>
          <w:kern w:val="0"/>
          <w:sz w:val="24"/>
          <w:szCs w:val="24"/>
        </w:rPr>
      </w:pPr>
      <w:r w:rsidRPr="0042336E">
        <w:rPr>
          <w:rFonts w:ascii="Calibri" w:eastAsia="굴림" w:hAnsi="Calibri" w:cs="Calibri"/>
          <w:b/>
          <w:bCs/>
          <w:color w:val="000000"/>
          <w:kern w:val="0"/>
          <w:sz w:val="22"/>
        </w:rPr>
        <w:t xml:space="preserve"> </w:t>
      </w:r>
    </w:p>
    <w:p w:rsidR="0042336E" w:rsidRPr="0042336E" w:rsidRDefault="0042336E" w:rsidP="0042336E">
      <w:pPr>
        <w:widowControl/>
        <w:wordWrap/>
        <w:autoSpaceDE/>
        <w:autoSpaceDN/>
        <w:spacing w:after="240" w:line="240" w:lineRule="auto"/>
        <w:jc w:val="left"/>
        <w:rPr>
          <w:rFonts w:ascii="굴림" w:eastAsia="굴림" w:hAnsi="굴림" w:cs="굴림"/>
          <w:kern w:val="0"/>
          <w:sz w:val="24"/>
          <w:szCs w:val="24"/>
        </w:rPr>
      </w:pPr>
      <w:r w:rsidRPr="0042336E">
        <w:rPr>
          <w:rFonts w:ascii="굴림" w:eastAsia="굴림" w:hAnsi="굴림" w:cs="굴림"/>
          <w:kern w:val="0"/>
          <w:sz w:val="24"/>
          <w:szCs w:val="24"/>
        </w:rPr>
        <w:lastRenderedPageBreak/>
        <w:br/>
      </w:r>
      <w:r w:rsidRPr="0042336E">
        <w:rPr>
          <w:rFonts w:ascii="굴림" w:eastAsia="굴림" w:hAnsi="굴림" w:cs="굴림"/>
          <w:kern w:val="0"/>
          <w:sz w:val="24"/>
          <w:szCs w:val="24"/>
        </w:rPr>
        <w:br/>
      </w:r>
      <w:r w:rsidRPr="0042336E">
        <w:rPr>
          <w:rFonts w:ascii="굴림" w:eastAsia="굴림" w:hAnsi="굴림" w:cs="굴림"/>
          <w:kern w:val="0"/>
          <w:sz w:val="24"/>
          <w:szCs w:val="24"/>
        </w:rPr>
        <w:br/>
      </w:r>
      <w:r w:rsidRPr="0042336E">
        <w:rPr>
          <w:rFonts w:ascii="굴림" w:eastAsia="굴림" w:hAnsi="굴림" w:cs="굴림"/>
          <w:kern w:val="0"/>
          <w:sz w:val="24"/>
          <w:szCs w:val="24"/>
        </w:rPr>
        <w:br/>
      </w:r>
      <w:r w:rsidRPr="0042336E">
        <w:rPr>
          <w:rFonts w:ascii="굴림" w:eastAsia="굴림" w:hAnsi="굴림" w:cs="굴림"/>
          <w:kern w:val="0"/>
          <w:sz w:val="24"/>
          <w:szCs w:val="24"/>
        </w:rPr>
        <w:br/>
      </w:r>
      <w:r w:rsidRPr="0042336E">
        <w:rPr>
          <w:rFonts w:ascii="굴림" w:eastAsia="굴림" w:hAnsi="굴림" w:cs="굴림"/>
          <w:kern w:val="0"/>
          <w:sz w:val="24"/>
          <w:szCs w:val="24"/>
        </w:rPr>
        <w:br/>
      </w:r>
      <w:r w:rsidRPr="0042336E">
        <w:rPr>
          <w:rFonts w:ascii="굴림" w:eastAsia="굴림" w:hAnsi="굴림" w:cs="굴림"/>
          <w:kern w:val="0"/>
          <w:sz w:val="24"/>
          <w:szCs w:val="24"/>
        </w:rPr>
        <w:br/>
      </w:r>
      <w:r w:rsidRPr="0042336E">
        <w:rPr>
          <w:rFonts w:ascii="굴림" w:eastAsia="굴림" w:hAnsi="굴림" w:cs="굴림"/>
          <w:kern w:val="0"/>
          <w:sz w:val="24"/>
          <w:szCs w:val="24"/>
        </w:rPr>
        <w:br/>
      </w:r>
      <w:r w:rsidRPr="0042336E">
        <w:rPr>
          <w:rFonts w:ascii="굴림" w:eastAsia="굴림" w:hAnsi="굴림" w:cs="굴림"/>
          <w:kern w:val="0"/>
          <w:sz w:val="24"/>
          <w:szCs w:val="24"/>
        </w:rPr>
        <w:br/>
      </w:r>
      <w:r w:rsidRPr="0042336E">
        <w:rPr>
          <w:rFonts w:ascii="굴림" w:eastAsia="굴림" w:hAnsi="굴림" w:cs="굴림"/>
          <w:kern w:val="0"/>
          <w:sz w:val="24"/>
          <w:szCs w:val="24"/>
        </w:rPr>
        <w:br/>
      </w:r>
      <w:r w:rsidRPr="0042336E">
        <w:rPr>
          <w:rFonts w:ascii="굴림" w:eastAsia="굴림" w:hAnsi="굴림" w:cs="굴림"/>
          <w:kern w:val="0"/>
          <w:sz w:val="24"/>
          <w:szCs w:val="24"/>
        </w:rPr>
        <w:br/>
      </w:r>
      <w:r w:rsidRPr="0042336E">
        <w:rPr>
          <w:rFonts w:ascii="굴림" w:eastAsia="굴림" w:hAnsi="굴림" w:cs="굴림"/>
          <w:kern w:val="0"/>
          <w:sz w:val="24"/>
          <w:szCs w:val="24"/>
        </w:rPr>
        <w:br/>
      </w:r>
      <w:r w:rsidRPr="0042336E">
        <w:rPr>
          <w:rFonts w:ascii="굴림" w:eastAsia="굴림" w:hAnsi="굴림" w:cs="굴림"/>
          <w:kern w:val="0"/>
          <w:sz w:val="24"/>
          <w:szCs w:val="24"/>
        </w:rPr>
        <w:br/>
      </w:r>
      <w:r w:rsidRPr="0042336E">
        <w:rPr>
          <w:rFonts w:ascii="굴림" w:eastAsia="굴림" w:hAnsi="굴림" w:cs="굴림"/>
          <w:kern w:val="0"/>
          <w:sz w:val="24"/>
          <w:szCs w:val="24"/>
        </w:rPr>
        <w:br/>
      </w:r>
      <w:r w:rsidRPr="0042336E">
        <w:rPr>
          <w:rFonts w:ascii="굴림" w:eastAsia="굴림" w:hAnsi="굴림" w:cs="굴림"/>
          <w:kern w:val="0"/>
          <w:sz w:val="24"/>
          <w:szCs w:val="24"/>
        </w:rPr>
        <w:br/>
      </w:r>
      <w:r w:rsidRPr="0042336E">
        <w:rPr>
          <w:rFonts w:ascii="굴림" w:eastAsia="굴림" w:hAnsi="굴림" w:cs="굴림"/>
          <w:kern w:val="0"/>
          <w:sz w:val="24"/>
          <w:szCs w:val="24"/>
        </w:rPr>
        <w:br/>
      </w:r>
      <w:r w:rsidRPr="0042336E">
        <w:rPr>
          <w:rFonts w:ascii="굴림" w:eastAsia="굴림" w:hAnsi="굴림" w:cs="굴림"/>
          <w:kern w:val="0"/>
          <w:sz w:val="24"/>
          <w:szCs w:val="24"/>
        </w:rPr>
        <w:br/>
      </w:r>
      <w:r w:rsidRPr="0042336E">
        <w:rPr>
          <w:rFonts w:ascii="굴림" w:eastAsia="굴림" w:hAnsi="굴림" w:cs="굴림"/>
          <w:kern w:val="0"/>
          <w:sz w:val="24"/>
          <w:szCs w:val="24"/>
        </w:rPr>
        <w:br/>
      </w:r>
    </w:p>
    <w:p w:rsidR="0042336E" w:rsidRPr="0042336E" w:rsidRDefault="0042336E" w:rsidP="0042336E">
      <w:pPr>
        <w:widowControl/>
        <w:wordWrap/>
        <w:autoSpaceDE/>
        <w:autoSpaceDN/>
        <w:spacing w:after="0" w:line="240" w:lineRule="auto"/>
        <w:jc w:val="center"/>
        <w:rPr>
          <w:rFonts w:ascii="굴림" w:eastAsia="굴림" w:hAnsi="굴림" w:cs="굴림"/>
          <w:kern w:val="0"/>
          <w:sz w:val="24"/>
          <w:szCs w:val="24"/>
        </w:rPr>
      </w:pPr>
      <w:r w:rsidRPr="0042336E">
        <w:rPr>
          <w:rFonts w:ascii="Times New Roman" w:eastAsia="굴림" w:hAnsi="Times New Roman" w:cs="Times New Roman"/>
          <w:b/>
          <w:bCs/>
          <w:color w:val="000000"/>
          <w:kern w:val="0"/>
          <w:sz w:val="22"/>
        </w:rPr>
        <w:t>PESTLE Analysis</w:t>
      </w:r>
    </w:p>
    <w:tbl>
      <w:tblPr>
        <w:tblW w:w="0" w:type="auto"/>
        <w:tblCellMar>
          <w:top w:w="15" w:type="dxa"/>
          <w:left w:w="15" w:type="dxa"/>
          <w:bottom w:w="15" w:type="dxa"/>
          <w:right w:w="15" w:type="dxa"/>
        </w:tblCellMar>
        <w:tblLook w:val="04A0" w:firstRow="1" w:lastRow="0" w:firstColumn="1" w:lastColumn="0" w:noHBand="0" w:noVBand="1"/>
      </w:tblPr>
      <w:tblGrid>
        <w:gridCol w:w="2228"/>
        <w:gridCol w:w="4990"/>
      </w:tblGrid>
      <w:tr w:rsidR="0042336E" w:rsidRPr="0042336E" w:rsidTr="0042336E">
        <w:trPr>
          <w:trHeight w:val="5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2336E" w:rsidRPr="0042336E" w:rsidRDefault="0042336E" w:rsidP="0042336E">
            <w:pPr>
              <w:widowControl/>
              <w:wordWrap/>
              <w:autoSpaceDE/>
              <w:autoSpaceDN/>
              <w:spacing w:after="0" w:line="240" w:lineRule="auto"/>
              <w:ind w:firstLine="720"/>
              <w:jc w:val="center"/>
              <w:rPr>
                <w:rFonts w:ascii="굴림" w:eastAsia="굴림" w:hAnsi="굴림" w:cs="굴림"/>
                <w:kern w:val="0"/>
                <w:sz w:val="24"/>
                <w:szCs w:val="24"/>
              </w:rPr>
            </w:pPr>
            <w:r w:rsidRPr="0042336E">
              <w:rPr>
                <w:rFonts w:ascii="Times New Roman" w:eastAsia="굴림" w:hAnsi="Times New Roman" w:cs="Times New Roman"/>
                <w:color w:val="000000"/>
                <w:kern w:val="0"/>
                <w:sz w:val="22"/>
              </w:rPr>
              <w:t>Political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2336E" w:rsidRPr="0042336E" w:rsidRDefault="0042336E" w:rsidP="0042336E">
            <w:pPr>
              <w:widowControl/>
              <w:wordWrap/>
              <w:autoSpaceDE/>
              <w:autoSpaceDN/>
              <w:spacing w:after="0" w:line="240" w:lineRule="auto"/>
              <w:ind w:firstLine="720"/>
              <w:jc w:val="left"/>
              <w:rPr>
                <w:rFonts w:ascii="굴림" w:eastAsia="굴림" w:hAnsi="굴림" w:cs="굴림"/>
                <w:kern w:val="0"/>
                <w:sz w:val="24"/>
                <w:szCs w:val="24"/>
              </w:rPr>
            </w:pPr>
            <w:r w:rsidRPr="0042336E">
              <w:rPr>
                <w:rFonts w:ascii="Calibri" w:eastAsia="굴림" w:hAnsi="Calibri" w:cs="Calibri"/>
                <w:color w:val="000000"/>
                <w:kern w:val="0"/>
                <w:sz w:val="22"/>
              </w:rPr>
              <w:t>·        </w:t>
            </w:r>
            <w:r w:rsidRPr="0042336E">
              <w:rPr>
                <w:rFonts w:ascii="Times New Roman" w:eastAsia="굴림" w:hAnsi="Times New Roman" w:cs="Times New Roman"/>
                <w:color w:val="000000"/>
                <w:kern w:val="0"/>
                <w:sz w:val="22"/>
              </w:rPr>
              <w:t>Government set laws and regulations</w:t>
            </w:r>
          </w:p>
        </w:tc>
      </w:tr>
      <w:tr w:rsidR="0042336E" w:rsidRPr="0042336E" w:rsidTr="0042336E">
        <w:trPr>
          <w:trHeight w:val="11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2336E" w:rsidRPr="0042336E" w:rsidRDefault="0042336E" w:rsidP="0042336E">
            <w:pPr>
              <w:widowControl/>
              <w:wordWrap/>
              <w:autoSpaceDE/>
              <w:autoSpaceDN/>
              <w:spacing w:after="0" w:line="240" w:lineRule="auto"/>
              <w:ind w:firstLine="720"/>
              <w:jc w:val="center"/>
              <w:rPr>
                <w:rFonts w:ascii="굴림" w:eastAsia="굴림" w:hAnsi="굴림" w:cs="굴림"/>
                <w:kern w:val="0"/>
                <w:sz w:val="24"/>
                <w:szCs w:val="24"/>
              </w:rPr>
            </w:pPr>
            <w:r w:rsidRPr="0042336E">
              <w:rPr>
                <w:rFonts w:ascii="Times New Roman" w:eastAsia="굴림" w:hAnsi="Times New Roman" w:cs="Times New Roman"/>
                <w:color w:val="000000"/>
                <w:kern w:val="0"/>
                <w:sz w:val="22"/>
              </w:rPr>
              <w:t>Economic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2336E" w:rsidRPr="0042336E" w:rsidRDefault="0042336E" w:rsidP="0042336E">
            <w:pPr>
              <w:widowControl/>
              <w:wordWrap/>
              <w:autoSpaceDE/>
              <w:autoSpaceDN/>
              <w:spacing w:after="0" w:line="240" w:lineRule="auto"/>
              <w:ind w:firstLine="720"/>
              <w:jc w:val="left"/>
              <w:rPr>
                <w:rFonts w:ascii="굴림" w:eastAsia="굴림" w:hAnsi="굴림" w:cs="굴림"/>
                <w:kern w:val="0"/>
                <w:sz w:val="24"/>
                <w:szCs w:val="24"/>
              </w:rPr>
            </w:pPr>
            <w:r w:rsidRPr="0042336E">
              <w:rPr>
                <w:rFonts w:ascii="Calibri" w:eastAsia="굴림" w:hAnsi="Calibri" w:cs="Calibri"/>
                <w:color w:val="000000"/>
                <w:kern w:val="0"/>
                <w:sz w:val="22"/>
              </w:rPr>
              <w:t>·   </w:t>
            </w:r>
            <w:r w:rsidRPr="0042336E">
              <w:rPr>
                <w:rFonts w:ascii="Calibri" w:eastAsia="굴림" w:hAnsi="Calibri" w:cs="Calibri"/>
                <w:color w:val="FF0000"/>
                <w:kern w:val="0"/>
                <w:sz w:val="22"/>
              </w:rPr>
              <w:t>     </w:t>
            </w:r>
            <w:r w:rsidRPr="0042336E">
              <w:rPr>
                <w:rFonts w:ascii="Times New Roman" w:eastAsia="굴림" w:hAnsi="Times New Roman" w:cs="Times New Roman"/>
                <w:color w:val="FF0000"/>
                <w:kern w:val="0"/>
                <w:sz w:val="22"/>
              </w:rPr>
              <w:t>Economic recession – customers reduce</w:t>
            </w:r>
          </w:p>
          <w:p w:rsidR="0042336E" w:rsidRPr="0042336E" w:rsidRDefault="0042336E" w:rsidP="0042336E">
            <w:pPr>
              <w:widowControl/>
              <w:wordWrap/>
              <w:autoSpaceDE/>
              <w:autoSpaceDN/>
              <w:spacing w:after="0" w:line="240" w:lineRule="auto"/>
              <w:ind w:firstLine="720"/>
              <w:jc w:val="left"/>
              <w:rPr>
                <w:rFonts w:ascii="굴림" w:eastAsia="굴림" w:hAnsi="굴림" w:cs="굴림"/>
                <w:kern w:val="0"/>
                <w:sz w:val="24"/>
                <w:szCs w:val="24"/>
              </w:rPr>
            </w:pPr>
            <w:r w:rsidRPr="0042336E">
              <w:rPr>
                <w:rFonts w:ascii="Calibri" w:eastAsia="굴림" w:hAnsi="Calibri" w:cs="Calibri"/>
                <w:color w:val="FF0000"/>
                <w:kern w:val="0"/>
                <w:sz w:val="22"/>
              </w:rPr>
              <w:t>·        </w:t>
            </w:r>
            <w:r w:rsidRPr="0042336E">
              <w:rPr>
                <w:rFonts w:ascii="Times New Roman" w:eastAsia="굴림" w:hAnsi="Times New Roman" w:cs="Times New Roman"/>
                <w:color w:val="FF0000"/>
                <w:kern w:val="0"/>
                <w:sz w:val="22"/>
              </w:rPr>
              <w:t>Economic growth – customers increase</w:t>
            </w:r>
          </w:p>
        </w:tc>
      </w:tr>
      <w:tr w:rsidR="0042336E" w:rsidRPr="0042336E" w:rsidTr="0042336E">
        <w:trPr>
          <w:trHeight w:val="180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2336E" w:rsidRPr="0042336E" w:rsidRDefault="0042336E" w:rsidP="0042336E">
            <w:pPr>
              <w:widowControl/>
              <w:wordWrap/>
              <w:autoSpaceDE/>
              <w:autoSpaceDN/>
              <w:spacing w:after="0" w:line="240" w:lineRule="auto"/>
              <w:ind w:firstLine="720"/>
              <w:jc w:val="center"/>
              <w:rPr>
                <w:rFonts w:ascii="굴림" w:eastAsia="굴림" w:hAnsi="굴림" w:cs="굴림"/>
                <w:kern w:val="0"/>
                <w:sz w:val="24"/>
                <w:szCs w:val="24"/>
              </w:rPr>
            </w:pPr>
            <w:r w:rsidRPr="0042336E">
              <w:rPr>
                <w:rFonts w:ascii="Times New Roman" w:eastAsia="굴림" w:hAnsi="Times New Roman" w:cs="Times New Roman"/>
                <w:color w:val="000000"/>
                <w:kern w:val="0"/>
                <w:sz w:val="22"/>
              </w:rPr>
              <w:t>Socio-cultural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2336E" w:rsidRPr="0042336E" w:rsidRDefault="0042336E" w:rsidP="0042336E">
            <w:pPr>
              <w:widowControl/>
              <w:wordWrap/>
              <w:autoSpaceDE/>
              <w:autoSpaceDN/>
              <w:spacing w:after="0" w:line="240" w:lineRule="auto"/>
              <w:ind w:firstLine="720"/>
              <w:jc w:val="left"/>
              <w:rPr>
                <w:rFonts w:ascii="굴림" w:eastAsia="굴림" w:hAnsi="굴림" w:cs="굴림"/>
                <w:kern w:val="0"/>
                <w:sz w:val="24"/>
                <w:szCs w:val="24"/>
              </w:rPr>
            </w:pPr>
            <w:r w:rsidRPr="0042336E">
              <w:rPr>
                <w:rFonts w:ascii="Calibri" w:eastAsia="굴림" w:hAnsi="Calibri" w:cs="Calibri"/>
                <w:color w:val="FF0000"/>
                <w:kern w:val="0"/>
                <w:sz w:val="22"/>
              </w:rPr>
              <w:t>·        </w:t>
            </w:r>
            <w:r w:rsidRPr="0042336E">
              <w:rPr>
                <w:rFonts w:ascii="Times New Roman" w:eastAsia="굴림" w:hAnsi="Times New Roman" w:cs="Times New Roman"/>
                <w:color w:val="FF0000"/>
                <w:kern w:val="0"/>
                <w:sz w:val="22"/>
              </w:rPr>
              <w:t>Middle-aged</w:t>
            </w:r>
          </w:p>
          <w:p w:rsidR="0042336E" w:rsidRPr="0042336E" w:rsidRDefault="0042336E" w:rsidP="0042336E">
            <w:pPr>
              <w:widowControl/>
              <w:wordWrap/>
              <w:autoSpaceDE/>
              <w:autoSpaceDN/>
              <w:spacing w:after="0" w:line="240" w:lineRule="auto"/>
              <w:ind w:firstLine="720"/>
              <w:jc w:val="left"/>
              <w:rPr>
                <w:rFonts w:ascii="굴림" w:eastAsia="굴림" w:hAnsi="굴림" w:cs="굴림"/>
                <w:kern w:val="0"/>
                <w:sz w:val="24"/>
                <w:szCs w:val="24"/>
              </w:rPr>
            </w:pPr>
            <w:r w:rsidRPr="0042336E">
              <w:rPr>
                <w:rFonts w:ascii="Calibri" w:eastAsia="굴림" w:hAnsi="Calibri" w:cs="Calibri"/>
                <w:color w:val="FF0000"/>
                <w:kern w:val="0"/>
                <w:sz w:val="22"/>
              </w:rPr>
              <w:t>·        </w:t>
            </w:r>
            <w:r w:rsidRPr="0042336E">
              <w:rPr>
                <w:rFonts w:ascii="Times New Roman" w:eastAsia="굴림" w:hAnsi="Times New Roman" w:cs="Times New Roman"/>
                <w:color w:val="FF0000"/>
                <w:kern w:val="0"/>
                <w:sz w:val="22"/>
              </w:rPr>
              <w:t>Middle class to wealthy</w:t>
            </w:r>
          </w:p>
          <w:p w:rsidR="0042336E" w:rsidRPr="0042336E" w:rsidRDefault="0042336E" w:rsidP="0042336E">
            <w:pPr>
              <w:widowControl/>
              <w:wordWrap/>
              <w:autoSpaceDE/>
              <w:autoSpaceDN/>
              <w:spacing w:after="0" w:line="240" w:lineRule="auto"/>
              <w:ind w:firstLine="720"/>
              <w:jc w:val="left"/>
              <w:rPr>
                <w:rFonts w:ascii="굴림" w:eastAsia="굴림" w:hAnsi="굴림" w:cs="굴림"/>
                <w:kern w:val="0"/>
                <w:sz w:val="24"/>
                <w:szCs w:val="24"/>
              </w:rPr>
            </w:pPr>
            <w:r w:rsidRPr="0042336E">
              <w:rPr>
                <w:rFonts w:ascii="Calibri" w:eastAsia="굴림" w:hAnsi="Calibri" w:cs="Calibri"/>
                <w:color w:val="FF0000"/>
                <w:kern w:val="0"/>
                <w:sz w:val="22"/>
              </w:rPr>
              <w:t>·        </w:t>
            </w:r>
            <w:r w:rsidRPr="0042336E">
              <w:rPr>
                <w:rFonts w:ascii="Times New Roman" w:eastAsia="굴림" w:hAnsi="Times New Roman" w:cs="Times New Roman"/>
                <w:color w:val="FF0000"/>
                <w:kern w:val="0"/>
                <w:sz w:val="22"/>
              </w:rPr>
              <w:t>Lifestyles</w:t>
            </w:r>
          </w:p>
        </w:tc>
      </w:tr>
      <w:tr w:rsidR="0042336E" w:rsidRPr="0042336E" w:rsidTr="0042336E">
        <w:trPr>
          <w:trHeight w:val="180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2336E" w:rsidRPr="0042336E" w:rsidRDefault="0042336E" w:rsidP="0042336E">
            <w:pPr>
              <w:widowControl/>
              <w:wordWrap/>
              <w:autoSpaceDE/>
              <w:autoSpaceDN/>
              <w:spacing w:after="0" w:line="240" w:lineRule="auto"/>
              <w:ind w:firstLine="720"/>
              <w:jc w:val="center"/>
              <w:rPr>
                <w:rFonts w:ascii="굴림" w:eastAsia="굴림" w:hAnsi="굴림" w:cs="굴림"/>
                <w:kern w:val="0"/>
                <w:sz w:val="24"/>
                <w:szCs w:val="24"/>
              </w:rPr>
            </w:pPr>
            <w:r w:rsidRPr="0042336E">
              <w:rPr>
                <w:rFonts w:ascii="Times New Roman" w:eastAsia="굴림" w:hAnsi="Times New Roman" w:cs="Times New Roman"/>
                <w:color w:val="000000"/>
                <w:kern w:val="0"/>
                <w:sz w:val="22"/>
              </w:rPr>
              <w:t>Technological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2336E" w:rsidRPr="0042336E" w:rsidRDefault="0042336E" w:rsidP="0042336E">
            <w:pPr>
              <w:widowControl/>
              <w:wordWrap/>
              <w:autoSpaceDE/>
              <w:autoSpaceDN/>
              <w:spacing w:after="0" w:line="240" w:lineRule="auto"/>
              <w:ind w:firstLine="720"/>
              <w:jc w:val="left"/>
              <w:rPr>
                <w:rFonts w:ascii="굴림" w:eastAsia="굴림" w:hAnsi="굴림" w:cs="굴림"/>
                <w:kern w:val="0"/>
                <w:sz w:val="24"/>
                <w:szCs w:val="24"/>
              </w:rPr>
            </w:pPr>
            <w:r w:rsidRPr="0042336E">
              <w:rPr>
                <w:rFonts w:ascii="Calibri" w:eastAsia="굴림" w:hAnsi="Calibri" w:cs="Calibri"/>
                <w:color w:val="000000"/>
                <w:kern w:val="0"/>
                <w:sz w:val="22"/>
              </w:rPr>
              <w:t>·        </w:t>
            </w:r>
            <w:r w:rsidRPr="0042336E">
              <w:rPr>
                <w:rFonts w:ascii="Times New Roman" w:eastAsia="굴림" w:hAnsi="Times New Roman" w:cs="Times New Roman"/>
                <w:color w:val="000000"/>
                <w:kern w:val="0"/>
                <w:sz w:val="22"/>
              </w:rPr>
              <w:t>Low technological incentives</w:t>
            </w:r>
          </w:p>
          <w:p w:rsidR="0042336E" w:rsidRPr="0042336E" w:rsidRDefault="0042336E" w:rsidP="0042336E">
            <w:pPr>
              <w:widowControl/>
              <w:wordWrap/>
              <w:autoSpaceDE/>
              <w:autoSpaceDN/>
              <w:spacing w:after="0" w:line="240" w:lineRule="auto"/>
              <w:ind w:firstLine="720"/>
              <w:jc w:val="left"/>
              <w:rPr>
                <w:rFonts w:ascii="굴림" w:eastAsia="굴림" w:hAnsi="굴림" w:cs="굴림"/>
                <w:kern w:val="0"/>
                <w:sz w:val="24"/>
                <w:szCs w:val="24"/>
              </w:rPr>
            </w:pPr>
            <w:r w:rsidRPr="0042336E">
              <w:rPr>
                <w:rFonts w:ascii="Calibri" w:eastAsia="굴림" w:hAnsi="Calibri" w:cs="Calibri"/>
                <w:color w:val="000000"/>
                <w:kern w:val="0"/>
                <w:sz w:val="22"/>
              </w:rPr>
              <w:t>·        </w:t>
            </w:r>
            <w:r w:rsidRPr="0042336E">
              <w:rPr>
                <w:rFonts w:ascii="Times New Roman" w:eastAsia="굴림" w:hAnsi="Times New Roman" w:cs="Times New Roman"/>
                <w:color w:val="000000"/>
                <w:kern w:val="0"/>
                <w:sz w:val="22"/>
              </w:rPr>
              <w:t>Lack of online social medias</w:t>
            </w:r>
          </w:p>
          <w:p w:rsidR="0042336E" w:rsidRPr="0042336E" w:rsidRDefault="0042336E" w:rsidP="0042336E">
            <w:pPr>
              <w:widowControl/>
              <w:wordWrap/>
              <w:autoSpaceDE/>
              <w:autoSpaceDN/>
              <w:spacing w:after="0" w:line="240" w:lineRule="auto"/>
              <w:ind w:firstLine="720"/>
              <w:jc w:val="left"/>
              <w:rPr>
                <w:rFonts w:ascii="굴림" w:eastAsia="굴림" w:hAnsi="굴림" w:cs="굴림"/>
                <w:kern w:val="0"/>
                <w:sz w:val="24"/>
                <w:szCs w:val="24"/>
              </w:rPr>
            </w:pPr>
            <w:r w:rsidRPr="0042336E">
              <w:rPr>
                <w:rFonts w:ascii="Calibri" w:eastAsia="굴림" w:hAnsi="Calibri" w:cs="Calibri"/>
                <w:color w:val="000000"/>
                <w:kern w:val="0"/>
                <w:sz w:val="22"/>
              </w:rPr>
              <w:t>·        </w:t>
            </w:r>
            <w:r w:rsidRPr="0042336E">
              <w:rPr>
                <w:rFonts w:ascii="Times New Roman" w:eastAsia="굴림" w:hAnsi="Times New Roman" w:cs="Times New Roman"/>
                <w:color w:val="000000"/>
                <w:kern w:val="0"/>
                <w:sz w:val="22"/>
              </w:rPr>
              <w:t>Artificial Flies</w:t>
            </w:r>
          </w:p>
        </w:tc>
      </w:tr>
      <w:tr w:rsidR="0042336E" w:rsidRPr="0042336E" w:rsidTr="0042336E">
        <w:trPr>
          <w:trHeight w:val="11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2336E" w:rsidRPr="0042336E" w:rsidRDefault="0042336E" w:rsidP="0042336E">
            <w:pPr>
              <w:widowControl/>
              <w:wordWrap/>
              <w:autoSpaceDE/>
              <w:autoSpaceDN/>
              <w:spacing w:after="0" w:line="240" w:lineRule="auto"/>
              <w:ind w:firstLine="720"/>
              <w:jc w:val="center"/>
              <w:rPr>
                <w:rFonts w:ascii="굴림" w:eastAsia="굴림" w:hAnsi="굴림" w:cs="굴림"/>
                <w:kern w:val="0"/>
                <w:sz w:val="24"/>
                <w:szCs w:val="24"/>
              </w:rPr>
            </w:pPr>
            <w:r w:rsidRPr="0042336E">
              <w:rPr>
                <w:rFonts w:ascii="Times New Roman" w:eastAsia="굴림" w:hAnsi="Times New Roman" w:cs="Times New Roman"/>
                <w:color w:val="000000"/>
                <w:kern w:val="0"/>
                <w:sz w:val="22"/>
              </w:rPr>
              <w:lastRenderedPageBreak/>
              <w:t>Legal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2336E" w:rsidRPr="0042336E" w:rsidRDefault="0042336E" w:rsidP="0042336E">
            <w:pPr>
              <w:widowControl/>
              <w:wordWrap/>
              <w:autoSpaceDE/>
              <w:autoSpaceDN/>
              <w:spacing w:after="0" w:line="240" w:lineRule="auto"/>
              <w:ind w:firstLine="720"/>
              <w:jc w:val="left"/>
              <w:rPr>
                <w:rFonts w:ascii="굴림" w:eastAsia="굴림" w:hAnsi="굴림" w:cs="굴림"/>
                <w:kern w:val="0"/>
                <w:sz w:val="24"/>
                <w:szCs w:val="24"/>
              </w:rPr>
            </w:pPr>
            <w:r w:rsidRPr="0042336E">
              <w:rPr>
                <w:rFonts w:ascii="Calibri" w:eastAsia="굴림" w:hAnsi="Calibri" w:cs="Calibri"/>
                <w:color w:val="000000"/>
                <w:kern w:val="0"/>
                <w:sz w:val="22"/>
              </w:rPr>
              <w:t>·        </w:t>
            </w:r>
            <w:proofErr w:type="spellStart"/>
            <w:r w:rsidRPr="0042336E">
              <w:rPr>
                <w:rFonts w:ascii="Times New Roman" w:eastAsia="굴림" w:hAnsi="Times New Roman" w:cs="Times New Roman"/>
                <w:color w:val="000000"/>
                <w:kern w:val="0"/>
                <w:sz w:val="22"/>
              </w:rPr>
              <w:t>Licencing</w:t>
            </w:r>
            <w:proofErr w:type="spellEnd"/>
          </w:p>
          <w:p w:rsidR="0042336E" w:rsidRPr="0042336E" w:rsidRDefault="0042336E" w:rsidP="0042336E">
            <w:pPr>
              <w:widowControl/>
              <w:wordWrap/>
              <w:autoSpaceDE/>
              <w:autoSpaceDN/>
              <w:spacing w:after="0" w:line="240" w:lineRule="auto"/>
              <w:ind w:firstLine="720"/>
              <w:jc w:val="left"/>
              <w:rPr>
                <w:rFonts w:ascii="굴림" w:eastAsia="굴림" w:hAnsi="굴림" w:cs="굴림"/>
                <w:kern w:val="0"/>
                <w:sz w:val="24"/>
                <w:szCs w:val="24"/>
              </w:rPr>
            </w:pPr>
            <w:r w:rsidRPr="0042336E">
              <w:rPr>
                <w:rFonts w:ascii="Calibri" w:eastAsia="굴림" w:hAnsi="Calibri" w:cs="Calibri"/>
                <w:color w:val="000000"/>
                <w:kern w:val="0"/>
                <w:sz w:val="22"/>
              </w:rPr>
              <w:t>·        </w:t>
            </w:r>
            <w:r w:rsidRPr="0042336E">
              <w:rPr>
                <w:rFonts w:ascii="Times New Roman" w:eastAsia="굴림" w:hAnsi="Times New Roman" w:cs="Times New Roman"/>
                <w:color w:val="000000"/>
                <w:kern w:val="0"/>
                <w:sz w:val="22"/>
              </w:rPr>
              <w:t>Different Regulations on different rivers</w:t>
            </w:r>
          </w:p>
        </w:tc>
      </w:tr>
      <w:tr w:rsidR="0042336E" w:rsidRPr="0042336E" w:rsidTr="0042336E">
        <w:trPr>
          <w:trHeight w:val="24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2336E" w:rsidRPr="0042336E" w:rsidRDefault="0042336E" w:rsidP="0042336E">
            <w:pPr>
              <w:widowControl/>
              <w:wordWrap/>
              <w:autoSpaceDE/>
              <w:autoSpaceDN/>
              <w:spacing w:after="0" w:line="240" w:lineRule="auto"/>
              <w:ind w:firstLine="720"/>
              <w:jc w:val="center"/>
              <w:rPr>
                <w:rFonts w:ascii="굴림" w:eastAsia="굴림" w:hAnsi="굴림" w:cs="굴림"/>
                <w:kern w:val="0"/>
                <w:sz w:val="24"/>
                <w:szCs w:val="24"/>
              </w:rPr>
            </w:pPr>
            <w:r w:rsidRPr="0042336E">
              <w:rPr>
                <w:rFonts w:ascii="Times New Roman" w:eastAsia="굴림" w:hAnsi="Times New Roman" w:cs="Times New Roman"/>
                <w:color w:val="000000"/>
                <w:kern w:val="0"/>
                <w:sz w:val="22"/>
              </w:rPr>
              <w:t>Environmental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42336E" w:rsidRPr="0042336E" w:rsidRDefault="0042336E" w:rsidP="0042336E">
            <w:pPr>
              <w:widowControl/>
              <w:wordWrap/>
              <w:autoSpaceDE/>
              <w:autoSpaceDN/>
              <w:spacing w:after="0" w:line="240" w:lineRule="auto"/>
              <w:ind w:firstLine="720"/>
              <w:jc w:val="left"/>
              <w:rPr>
                <w:rFonts w:ascii="굴림" w:eastAsia="굴림" w:hAnsi="굴림" w:cs="굴림"/>
                <w:kern w:val="0"/>
                <w:sz w:val="24"/>
                <w:szCs w:val="24"/>
              </w:rPr>
            </w:pPr>
            <w:r w:rsidRPr="0042336E">
              <w:rPr>
                <w:rFonts w:ascii="Calibri" w:eastAsia="굴림" w:hAnsi="Calibri" w:cs="Calibri"/>
                <w:color w:val="000000"/>
                <w:kern w:val="0"/>
                <w:sz w:val="22"/>
              </w:rPr>
              <w:t>·        </w:t>
            </w:r>
            <w:r w:rsidRPr="0042336E">
              <w:rPr>
                <w:rFonts w:ascii="Times New Roman" w:eastAsia="굴림" w:hAnsi="Times New Roman" w:cs="Times New Roman"/>
                <w:color w:val="000000"/>
                <w:kern w:val="0"/>
                <w:sz w:val="22"/>
              </w:rPr>
              <w:t>Weather</w:t>
            </w:r>
          </w:p>
          <w:p w:rsidR="0042336E" w:rsidRPr="0042336E" w:rsidRDefault="0042336E" w:rsidP="0042336E">
            <w:pPr>
              <w:widowControl/>
              <w:wordWrap/>
              <w:autoSpaceDE/>
              <w:autoSpaceDN/>
              <w:spacing w:after="0" w:line="240" w:lineRule="auto"/>
              <w:ind w:firstLine="720"/>
              <w:jc w:val="left"/>
              <w:rPr>
                <w:rFonts w:ascii="굴림" w:eastAsia="굴림" w:hAnsi="굴림" w:cs="굴림"/>
                <w:kern w:val="0"/>
                <w:sz w:val="24"/>
                <w:szCs w:val="24"/>
              </w:rPr>
            </w:pPr>
            <w:r w:rsidRPr="0042336E">
              <w:rPr>
                <w:rFonts w:ascii="Calibri" w:eastAsia="굴림" w:hAnsi="Calibri" w:cs="Calibri"/>
                <w:color w:val="000000"/>
                <w:kern w:val="0"/>
                <w:sz w:val="22"/>
              </w:rPr>
              <w:t>·        </w:t>
            </w:r>
            <w:r w:rsidRPr="0042336E">
              <w:rPr>
                <w:rFonts w:ascii="Times New Roman" w:eastAsia="굴림" w:hAnsi="Times New Roman" w:cs="Times New Roman"/>
                <w:color w:val="000000"/>
                <w:kern w:val="0"/>
                <w:sz w:val="22"/>
              </w:rPr>
              <w:t>Climate change</w:t>
            </w:r>
          </w:p>
          <w:p w:rsidR="0042336E" w:rsidRPr="0042336E" w:rsidRDefault="0042336E" w:rsidP="0042336E">
            <w:pPr>
              <w:widowControl/>
              <w:wordWrap/>
              <w:autoSpaceDE/>
              <w:autoSpaceDN/>
              <w:spacing w:after="0" w:line="240" w:lineRule="auto"/>
              <w:ind w:firstLine="720"/>
              <w:jc w:val="left"/>
              <w:rPr>
                <w:rFonts w:ascii="굴림" w:eastAsia="굴림" w:hAnsi="굴림" w:cs="굴림"/>
                <w:kern w:val="0"/>
                <w:sz w:val="24"/>
                <w:szCs w:val="24"/>
              </w:rPr>
            </w:pPr>
            <w:r w:rsidRPr="0042336E">
              <w:rPr>
                <w:rFonts w:ascii="Calibri" w:eastAsia="굴림" w:hAnsi="Calibri" w:cs="Calibri"/>
                <w:color w:val="000000"/>
                <w:kern w:val="0"/>
                <w:sz w:val="22"/>
              </w:rPr>
              <w:t>·        </w:t>
            </w:r>
            <w:r w:rsidRPr="0042336E">
              <w:rPr>
                <w:rFonts w:ascii="Times New Roman" w:eastAsia="굴림" w:hAnsi="Times New Roman" w:cs="Times New Roman"/>
                <w:color w:val="000000"/>
                <w:kern w:val="0"/>
                <w:sz w:val="22"/>
              </w:rPr>
              <w:t>Harmful to fishes and other animals</w:t>
            </w:r>
          </w:p>
          <w:p w:rsidR="0042336E" w:rsidRPr="0042336E" w:rsidRDefault="0042336E" w:rsidP="0042336E">
            <w:pPr>
              <w:widowControl/>
              <w:wordWrap/>
              <w:autoSpaceDE/>
              <w:autoSpaceDN/>
              <w:spacing w:after="0" w:line="240" w:lineRule="auto"/>
              <w:ind w:firstLine="720"/>
              <w:jc w:val="left"/>
              <w:rPr>
                <w:rFonts w:ascii="굴림" w:eastAsia="굴림" w:hAnsi="굴림" w:cs="굴림"/>
                <w:kern w:val="0"/>
                <w:sz w:val="24"/>
                <w:szCs w:val="24"/>
              </w:rPr>
            </w:pPr>
            <w:r w:rsidRPr="0042336E">
              <w:rPr>
                <w:rFonts w:ascii="Calibri" w:eastAsia="굴림" w:hAnsi="Calibri" w:cs="Calibri"/>
                <w:color w:val="000000"/>
                <w:kern w:val="0"/>
                <w:sz w:val="22"/>
              </w:rPr>
              <w:t>·        </w:t>
            </w:r>
            <w:r w:rsidRPr="0042336E">
              <w:rPr>
                <w:rFonts w:ascii="Times New Roman" w:eastAsia="굴림" w:hAnsi="Times New Roman" w:cs="Times New Roman"/>
                <w:color w:val="000000"/>
                <w:kern w:val="0"/>
                <w:sz w:val="22"/>
              </w:rPr>
              <w:t>Pollutions</w:t>
            </w:r>
          </w:p>
        </w:tc>
      </w:tr>
    </w:tbl>
    <w:p w:rsidR="0042336E" w:rsidRPr="0042336E" w:rsidRDefault="0042336E" w:rsidP="0042336E">
      <w:pPr>
        <w:widowControl/>
        <w:wordWrap/>
        <w:autoSpaceDE/>
        <w:autoSpaceDN/>
        <w:spacing w:after="0" w:line="240" w:lineRule="auto"/>
        <w:ind w:firstLine="720"/>
        <w:jc w:val="center"/>
        <w:rPr>
          <w:rFonts w:ascii="굴림" w:eastAsia="굴림" w:hAnsi="굴림" w:cs="굴림"/>
          <w:kern w:val="0"/>
          <w:sz w:val="24"/>
          <w:szCs w:val="24"/>
        </w:rPr>
      </w:pPr>
      <w:r w:rsidRPr="0042336E">
        <w:rPr>
          <w:rFonts w:ascii="Times New Roman" w:eastAsia="굴림" w:hAnsi="Times New Roman" w:cs="Times New Roman"/>
          <w:color w:val="000000"/>
          <w:kern w:val="0"/>
          <w:sz w:val="22"/>
        </w:rPr>
        <w:t xml:space="preserve"> </w:t>
      </w:r>
    </w:p>
    <w:p w:rsidR="0042336E" w:rsidRPr="0042336E" w:rsidRDefault="0042336E" w:rsidP="0042336E">
      <w:pPr>
        <w:widowControl/>
        <w:wordWrap/>
        <w:autoSpaceDE/>
        <w:autoSpaceDN/>
        <w:spacing w:after="0" w:line="240" w:lineRule="auto"/>
        <w:jc w:val="left"/>
        <w:rPr>
          <w:rFonts w:ascii="굴림" w:eastAsia="굴림" w:hAnsi="굴림" w:cs="굴림"/>
          <w:kern w:val="0"/>
          <w:sz w:val="24"/>
          <w:szCs w:val="24"/>
        </w:rPr>
      </w:pPr>
      <w:r w:rsidRPr="0042336E">
        <w:rPr>
          <w:rFonts w:ascii="Times New Roman" w:eastAsia="굴림" w:hAnsi="Times New Roman" w:cs="Times New Roman"/>
          <w:b/>
          <w:bCs/>
          <w:color w:val="000000"/>
          <w:kern w:val="0"/>
          <w:sz w:val="22"/>
        </w:rPr>
        <w:t>Political</w:t>
      </w:r>
    </w:p>
    <w:p w:rsidR="0042336E" w:rsidRPr="0042336E" w:rsidRDefault="0042336E" w:rsidP="0042336E">
      <w:pPr>
        <w:widowControl/>
        <w:wordWrap/>
        <w:autoSpaceDE/>
        <w:autoSpaceDN/>
        <w:spacing w:after="0" w:line="240" w:lineRule="auto"/>
        <w:ind w:firstLine="720"/>
        <w:jc w:val="left"/>
        <w:rPr>
          <w:rFonts w:ascii="굴림" w:eastAsia="굴림" w:hAnsi="굴림" w:cs="굴림"/>
          <w:kern w:val="0"/>
          <w:sz w:val="24"/>
          <w:szCs w:val="24"/>
        </w:rPr>
      </w:pPr>
      <w:r w:rsidRPr="0042336E">
        <w:rPr>
          <w:rFonts w:ascii="Times New Roman" w:eastAsia="굴림" w:hAnsi="Times New Roman" w:cs="Times New Roman"/>
          <w:color w:val="000000"/>
          <w:kern w:val="0"/>
          <w:sz w:val="22"/>
        </w:rPr>
        <w:t>“British Columbia is home to 25,000 lakes and over 20,000 kilometers (12,000 miles) of coastline” (Simpson, 2017). Because there were so many lakes and rivers in this province, fishing was one of its most popular activity. However, if there were no restrictions on fishing, fishes might be facing extinction problem very soon. Therefore, government of British Columbia and Federal Department of Fisheries and Oceans had set laws and regulations to prevent extinction from happening and improve sustainability of fishing.</w:t>
      </w:r>
    </w:p>
    <w:p w:rsidR="0042336E" w:rsidRPr="0042336E" w:rsidRDefault="0042336E" w:rsidP="0042336E">
      <w:pPr>
        <w:widowControl/>
        <w:wordWrap/>
        <w:autoSpaceDE/>
        <w:autoSpaceDN/>
        <w:spacing w:after="0" w:line="240" w:lineRule="auto"/>
        <w:jc w:val="left"/>
        <w:rPr>
          <w:rFonts w:ascii="굴림" w:eastAsia="굴림" w:hAnsi="굴림" w:cs="굴림"/>
          <w:kern w:val="0"/>
          <w:sz w:val="24"/>
          <w:szCs w:val="24"/>
        </w:rPr>
      </w:pPr>
      <w:r w:rsidRPr="0042336E">
        <w:rPr>
          <w:rFonts w:ascii="Times New Roman" w:eastAsia="굴림" w:hAnsi="Times New Roman" w:cs="Times New Roman"/>
          <w:b/>
          <w:bCs/>
          <w:color w:val="000000"/>
          <w:kern w:val="0"/>
          <w:sz w:val="22"/>
        </w:rPr>
        <w:t>Economic</w:t>
      </w:r>
    </w:p>
    <w:p w:rsidR="0042336E" w:rsidRPr="0042336E" w:rsidRDefault="0042336E" w:rsidP="0042336E">
      <w:pPr>
        <w:widowControl/>
        <w:wordWrap/>
        <w:autoSpaceDE/>
        <w:autoSpaceDN/>
        <w:spacing w:after="0" w:line="240" w:lineRule="auto"/>
        <w:ind w:firstLine="720"/>
        <w:jc w:val="left"/>
        <w:rPr>
          <w:rFonts w:ascii="굴림" w:eastAsia="굴림" w:hAnsi="굴림" w:cs="굴림"/>
          <w:kern w:val="0"/>
          <w:sz w:val="24"/>
          <w:szCs w:val="24"/>
        </w:rPr>
      </w:pPr>
      <w:r w:rsidRPr="0042336E">
        <w:rPr>
          <w:rFonts w:ascii="Times New Roman" w:eastAsia="굴림" w:hAnsi="Times New Roman" w:cs="Times New Roman"/>
          <w:color w:val="000000"/>
          <w:kern w:val="0"/>
          <w:sz w:val="22"/>
        </w:rPr>
        <w:t xml:space="preserve">Lost Creek Angler Co. official website stated that depending on the location and services, the price of the trip was around $500 to $800, which were excluded tax and fishing </w:t>
      </w:r>
      <w:proofErr w:type="spellStart"/>
      <w:r w:rsidRPr="0042336E">
        <w:rPr>
          <w:rFonts w:ascii="Times New Roman" w:eastAsia="굴림" w:hAnsi="Times New Roman" w:cs="Times New Roman"/>
          <w:color w:val="000000"/>
          <w:kern w:val="0"/>
          <w:sz w:val="22"/>
        </w:rPr>
        <w:t>licences’</w:t>
      </w:r>
      <w:proofErr w:type="spellEnd"/>
      <w:r w:rsidRPr="0042336E">
        <w:rPr>
          <w:rFonts w:ascii="Times New Roman" w:eastAsia="굴림" w:hAnsi="Times New Roman" w:cs="Times New Roman"/>
          <w:color w:val="000000"/>
          <w:kern w:val="0"/>
          <w:sz w:val="22"/>
        </w:rPr>
        <w:t xml:space="preserve"> fees, per day. It was not a small amount of money. Therefore, during economic recession time, customers of LCA would be reduce because most people would not have extra money to afford the cost of the trip. However, during economic growth period, there would be more customers for LCA because people would have more disposable income to spend. Moreover, when the oil price increased, it increased the cost of LCA because its business heavily relied on helicopter (</w:t>
      </w:r>
      <w:proofErr w:type="spellStart"/>
      <w:r w:rsidRPr="0042336E">
        <w:rPr>
          <w:rFonts w:ascii="Times New Roman" w:eastAsia="굴림" w:hAnsi="Times New Roman" w:cs="Times New Roman"/>
          <w:color w:val="000000"/>
          <w:kern w:val="0"/>
          <w:sz w:val="22"/>
        </w:rPr>
        <w:t>Byl</w:t>
      </w:r>
      <w:proofErr w:type="spellEnd"/>
      <w:r w:rsidRPr="0042336E">
        <w:rPr>
          <w:rFonts w:ascii="Times New Roman" w:eastAsia="굴림" w:hAnsi="Times New Roman" w:cs="Times New Roman"/>
          <w:color w:val="000000"/>
          <w:kern w:val="0"/>
          <w:sz w:val="22"/>
        </w:rPr>
        <w:t xml:space="preserve"> &amp; Parks, 2018).</w:t>
      </w:r>
    </w:p>
    <w:p w:rsidR="0042336E" w:rsidRPr="0042336E" w:rsidRDefault="0042336E" w:rsidP="0042336E">
      <w:pPr>
        <w:widowControl/>
        <w:wordWrap/>
        <w:autoSpaceDE/>
        <w:autoSpaceDN/>
        <w:spacing w:after="0" w:line="240" w:lineRule="auto"/>
        <w:jc w:val="left"/>
        <w:rPr>
          <w:rFonts w:ascii="굴림" w:eastAsia="굴림" w:hAnsi="굴림" w:cs="굴림"/>
          <w:kern w:val="0"/>
          <w:sz w:val="24"/>
          <w:szCs w:val="24"/>
        </w:rPr>
      </w:pPr>
      <w:r w:rsidRPr="0042336E">
        <w:rPr>
          <w:rFonts w:ascii="Times New Roman" w:eastAsia="굴림" w:hAnsi="Times New Roman" w:cs="Times New Roman"/>
          <w:b/>
          <w:bCs/>
          <w:color w:val="000000"/>
          <w:kern w:val="0"/>
          <w:sz w:val="22"/>
        </w:rPr>
        <w:t>Socio-cultural</w:t>
      </w:r>
    </w:p>
    <w:p w:rsidR="0042336E" w:rsidRPr="0042336E" w:rsidRDefault="0042336E" w:rsidP="0042336E">
      <w:pPr>
        <w:widowControl/>
        <w:wordWrap/>
        <w:autoSpaceDE/>
        <w:autoSpaceDN/>
        <w:spacing w:after="0" w:line="240" w:lineRule="auto"/>
        <w:ind w:firstLine="720"/>
        <w:jc w:val="left"/>
        <w:rPr>
          <w:rFonts w:ascii="굴림" w:eastAsia="굴림" w:hAnsi="굴림" w:cs="굴림"/>
          <w:kern w:val="0"/>
          <w:sz w:val="24"/>
          <w:szCs w:val="24"/>
        </w:rPr>
      </w:pPr>
      <w:r w:rsidRPr="0042336E">
        <w:rPr>
          <w:rFonts w:ascii="Times New Roman" w:eastAsia="굴림" w:hAnsi="Times New Roman" w:cs="Times New Roman"/>
          <w:color w:val="000000"/>
          <w:kern w:val="0"/>
          <w:sz w:val="22"/>
        </w:rPr>
        <w:t xml:space="preserve">Middle-aged people were the ones who were most interested in angling in British Columbia. According to 2013 BC Freshwater Sport Fishing Economic Impact Report (Freshwater Fisheries Society of BC, 2013), the angler demographics section showed that there were 61,061 people from age group 35 to 44, which was 9.8% of British Columbia population and 73,352 people from age group 45 to 54, which was 10.2% of British Columbia population own an angling </w:t>
      </w:r>
      <w:proofErr w:type="spellStart"/>
      <w:r w:rsidRPr="0042336E">
        <w:rPr>
          <w:rFonts w:ascii="Times New Roman" w:eastAsia="굴림" w:hAnsi="Times New Roman" w:cs="Times New Roman"/>
          <w:color w:val="000000"/>
          <w:kern w:val="0"/>
          <w:sz w:val="22"/>
        </w:rPr>
        <w:t>licence</w:t>
      </w:r>
      <w:proofErr w:type="spellEnd"/>
      <w:r w:rsidRPr="0042336E">
        <w:rPr>
          <w:rFonts w:ascii="Times New Roman" w:eastAsia="굴림" w:hAnsi="Times New Roman" w:cs="Times New Roman"/>
          <w:color w:val="000000"/>
          <w:kern w:val="0"/>
          <w:sz w:val="22"/>
        </w:rPr>
        <w:t>. Moreover, ecotourists and people who focused on health and sustainability were the ones who were potential customers of LCA. Furthermore, because services of LCA costed around $500 to $800 per day (</w:t>
      </w:r>
      <w:proofErr w:type="spellStart"/>
      <w:r w:rsidRPr="0042336E">
        <w:rPr>
          <w:rFonts w:ascii="Times New Roman" w:eastAsia="굴림" w:hAnsi="Times New Roman" w:cs="Times New Roman"/>
          <w:color w:val="000000"/>
          <w:kern w:val="0"/>
          <w:sz w:val="22"/>
        </w:rPr>
        <w:t>Byl</w:t>
      </w:r>
      <w:proofErr w:type="spellEnd"/>
      <w:r w:rsidRPr="0042336E">
        <w:rPr>
          <w:rFonts w:ascii="Times New Roman" w:eastAsia="굴림" w:hAnsi="Times New Roman" w:cs="Times New Roman"/>
          <w:color w:val="000000"/>
          <w:kern w:val="0"/>
          <w:sz w:val="22"/>
        </w:rPr>
        <w:t xml:space="preserve"> &amp; Parks, 2018), instead of </w:t>
      </w:r>
      <w:proofErr w:type="gramStart"/>
      <w:r w:rsidRPr="0042336E">
        <w:rPr>
          <w:rFonts w:ascii="Times New Roman" w:eastAsia="굴림" w:hAnsi="Times New Roman" w:cs="Times New Roman"/>
          <w:color w:val="000000"/>
          <w:kern w:val="0"/>
          <w:sz w:val="22"/>
        </w:rPr>
        <w:t>low income</w:t>
      </w:r>
      <w:proofErr w:type="gramEnd"/>
      <w:r w:rsidRPr="0042336E">
        <w:rPr>
          <w:rFonts w:ascii="Times New Roman" w:eastAsia="굴림" w:hAnsi="Times New Roman" w:cs="Times New Roman"/>
          <w:color w:val="000000"/>
          <w:kern w:val="0"/>
          <w:sz w:val="22"/>
        </w:rPr>
        <w:t xml:space="preserve"> families or individuals, middle class to wealthy people were potential customers to LCA.</w:t>
      </w:r>
    </w:p>
    <w:p w:rsidR="0042336E" w:rsidRPr="0042336E" w:rsidRDefault="0042336E" w:rsidP="0042336E">
      <w:pPr>
        <w:widowControl/>
        <w:wordWrap/>
        <w:autoSpaceDE/>
        <w:autoSpaceDN/>
        <w:spacing w:after="0" w:line="240" w:lineRule="auto"/>
        <w:jc w:val="left"/>
        <w:rPr>
          <w:rFonts w:ascii="굴림" w:eastAsia="굴림" w:hAnsi="굴림" w:cs="굴림"/>
          <w:kern w:val="0"/>
          <w:sz w:val="24"/>
          <w:szCs w:val="24"/>
        </w:rPr>
      </w:pPr>
      <w:r w:rsidRPr="0042336E">
        <w:rPr>
          <w:rFonts w:ascii="Times New Roman" w:eastAsia="굴림" w:hAnsi="Times New Roman" w:cs="Times New Roman"/>
          <w:b/>
          <w:bCs/>
          <w:color w:val="000000"/>
          <w:kern w:val="0"/>
          <w:sz w:val="22"/>
        </w:rPr>
        <w:t>Technological</w:t>
      </w:r>
    </w:p>
    <w:p w:rsidR="0042336E" w:rsidRPr="0042336E" w:rsidRDefault="0042336E" w:rsidP="0042336E">
      <w:pPr>
        <w:widowControl/>
        <w:wordWrap/>
        <w:autoSpaceDE/>
        <w:autoSpaceDN/>
        <w:spacing w:after="0" w:line="240" w:lineRule="auto"/>
        <w:ind w:firstLine="720"/>
        <w:jc w:val="left"/>
        <w:rPr>
          <w:rFonts w:ascii="굴림" w:eastAsia="굴림" w:hAnsi="굴림" w:cs="굴림"/>
          <w:kern w:val="0"/>
          <w:sz w:val="24"/>
          <w:szCs w:val="24"/>
        </w:rPr>
      </w:pPr>
      <w:r w:rsidRPr="0042336E">
        <w:rPr>
          <w:rFonts w:ascii="Times New Roman" w:eastAsia="굴림" w:hAnsi="Times New Roman" w:cs="Times New Roman"/>
          <w:color w:val="000000"/>
          <w:kern w:val="0"/>
          <w:sz w:val="22"/>
        </w:rPr>
        <w:t xml:space="preserve">Lost Creek Angling Co. had low technological incentives. According to their official website, it had no online booking available or any other online customer services. Moreover, LCA was inactive on online social medias. It did not have Instagram, </w:t>
      </w:r>
      <w:proofErr w:type="spellStart"/>
      <w:r w:rsidRPr="0042336E">
        <w:rPr>
          <w:rFonts w:ascii="Times New Roman" w:eastAsia="굴림" w:hAnsi="Times New Roman" w:cs="Times New Roman"/>
          <w:color w:val="000000"/>
          <w:kern w:val="0"/>
          <w:sz w:val="22"/>
        </w:rPr>
        <w:t>facebook</w:t>
      </w:r>
      <w:proofErr w:type="spellEnd"/>
      <w:r w:rsidRPr="0042336E">
        <w:rPr>
          <w:rFonts w:ascii="Times New Roman" w:eastAsia="굴림" w:hAnsi="Times New Roman" w:cs="Times New Roman"/>
          <w:color w:val="000000"/>
          <w:kern w:val="0"/>
          <w:sz w:val="22"/>
        </w:rPr>
        <w:t>, twitter etc. to communicate with customers, or enabled people to search LCA through online social media platforms. However, because baits were banned in the areas that LCA provides its services, it used Artificial flies to replace natural baits (</w:t>
      </w:r>
      <w:proofErr w:type="spellStart"/>
      <w:r w:rsidRPr="0042336E">
        <w:rPr>
          <w:rFonts w:ascii="Times New Roman" w:eastAsia="굴림" w:hAnsi="Times New Roman" w:cs="Times New Roman"/>
          <w:color w:val="000000"/>
          <w:kern w:val="0"/>
          <w:sz w:val="22"/>
        </w:rPr>
        <w:t>Byl</w:t>
      </w:r>
      <w:proofErr w:type="spellEnd"/>
      <w:r w:rsidRPr="0042336E">
        <w:rPr>
          <w:rFonts w:ascii="Times New Roman" w:eastAsia="굴림" w:hAnsi="Times New Roman" w:cs="Times New Roman"/>
          <w:color w:val="000000"/>
          <w:kern w:val="0"/>
          <w:sz w:val="22"/>
        </w:rPr>
        <w:t xml:space="preserve"> &amp; Parks, 2018).</w:t>
      </w:r>
    </w:p>
    <w:p w:rsidR="0042336E" w:rsidRPr="0042336E" w:rsidRDefault="0042336E" w:rsidP="0042336E">
      <w:pPr>
        <w:widowControl/>
        <w:wordWrap/>
        <w:autoSpaceDE/>
        <w:autoSpaceDN/>
        <w:spacing w:after="0" w:line="240" w:lineRule="auto"/>
        <w:jc w:val="left"/>
        <w:rPr>
          <w:rFonts w:ascii="굴림" w:eastAsia="굴림" w:hAnsi="굴림" w:cs="굴림"/>
          <w:kern w:val="0"/>
          <w:sz w:val="24"/>
          <w:szCs w:val="24"/>
        </w:rPr>
      </w:pPr>
      <w:r w:rsidRPr="0042336E">
        <w:rPr>
          <w:rFonts w:ascii="Times New Roman" w:eastAsia="굴림" w:hAnsi="Times New Roman" w:cs="Times New Roman"/>
          <w:b/>
          <w:bCs/>
          <w:color w:val="000000"/>
          <w:kern w:val="0"/>
          <w:sz w:val="22"/>
        </w:rPr>
        <w:t>Legal</w:t>
      </w:r>
    </w:p>
    <w:p w:rsidR="0042336E" w:rsidRPr="0042336E" w:rsidRDefault="0042336E" w:rsidP="0042336E">
      <w:pPr>
        <w:widowControl/>
        <w:wordWrap/>
        <w:autoSpaceDE/>
        <w:autoSpaceDN/>
        <w:spacing w:after="0" w:line="240" w:lineRule="auto"/>
        <w:ind w:firstLine="720"/>
        <w:jc w:val="left"/>
        <w:rPr>
          <w:rFonts w:ascii="굴림" w:eastAsia="굴림" w:hAnsi="굴림" w:cs="굴림"/>
          <w:kern w:val="0"/>
          <w:sz w:val="24"/>
          <w:szCs w:val="24"/>
        </w:rPr>
      </w:pPr>
      <w:r w:rsidRPr="0042336E">
        <w:rPr>
          <w:rFonts w:ascii="Times New Roman" w:eastAsia="굴림" w:hAnsi="Times New Roman" w:cs="Times New Roman"/>
          <w:color w:val="000000"/>
          <w:kern w:val="0"/>
          <w:sz w:val="22"/>
        </w:rPr>
        <w:t xml:space="preserve">British Columbia government website (2018) stated that a valid angling </w:t>
      </w:r>
      <w:proofErr w:type="spellStart"/>
      <w:r w:rsidRPr="0042336E">
        <w:rPr>
          <w:rFonts w:ascii="Times New Roman" w:eastAsia="굴림" w:hAnsi="Times New Roman" w:cs="Times New Roman"/>
          <w:color w:val="000000"/>
          <w:kern w:val="0"/>
          <w:sz w:val="22"/>
        </w:rPr>
        <w:t>licence</w:t>
      </w:r>
      <w:proofErr w:type="spellEnd"/>
      <w:r w:rsidRPr="0042336E">
        <w:rPr>
          <w:rFonts w:ascii="Times New Roman" w:eastAsia="굴림" w:hAnsi="Times New Roman" w:cs="Times New Roman"/>
          <w:color w:val="000000"/>
          <w:kern w:val="0"/>
          <w:sz w:val="22"/>
        </w:rPr>
        <w:t xml:space="preserve"> must be obtained in order to fish in British Columbia. There were five types of </w:t>
      </w:r>
      <w:proofErr w:type="spellStart"/>
      <w:r w:rsidRPr="0042336E">
        <w:rPr>
          <w:rFonts w:ascii="Times New Roman" w:eastAsia="굴림" w:hAnsi="Times New Roman" w:cs="Times New Roman"/>
          <w:color w:val="000000"/>
          <w:kern w:val="0"/>
          <w:sz w:val="22"/>
        </w:rPr>
        <w:t>licence</w:t>
      </w:r>
      <w:proofErr w:type="spellEnd"/>
      <w:r w:rsidRPr="0042336E">
        <w:rPr>
          <w:rFonts w:ascii="Times New Roman" w:eastAsia="굴림" w:hAnsi="Times New Roman" w:cs="Times New Roman"/>
          <w:color w:val="000000"/>
          <w:kern w:val="0"/>
          <w:sz w:val="22"/>
        </w:rPr>
        <w:t xml:space="preserve">, which were annual angling </w:t>
      </w:r>
      <w:proofErr w:type="spellStart"/>
      <w:r w:rsidRPr="0042336E">
        <w:rPr>
          <w:rFonts w:ascii="Times New Roman" w:eastAsia="굴림" w:hAnsi="Times New Roman" w:cs="Times New Roman"/>
          <w:color w:val="000000"/>
          <w:kern w:val="0"/>
          <w:sz w:val="22"/>
        </w:rPr>
        <w:t>licence</w:t>
      </w:r>
      <w:proofErr w:type="spellEnd"/>
      <w:r w:rsidRPr="0042336E">
        <w:rPr>
          <w:rFonts w:ascii="Times New Roman" w:eastAsia="굴림" w:hAnsi="Times New Roman" w:cs="Times New Roman"/>
          <w:color w:val="000000"/>
          <w:kern w:val="0"/>
          <w:sz w:val="22"/>
        </w:rPr>
        <w:t xml:space="preserve">, one day angling </w:t>
      </w:r>
      <w:proofErr w:type="spellStart"/>
      <w:r w:rsidRPr="0042336E">
        <w:rPr>
          <w:rFonts w:ascii="Times New Roman" w:eastAsia="굴림" w:hAnsi="Times New Roman" w:cs="Times New Roman"/>
          <w:color w:val="000000"/>
          <w:kern w:val="0"/>
          <w:sz w:val="22"/>
        </w:rPr>
        <w:t>licence</w:t>
      </w:r>
      <w:proofErr w:type="spellEnd"/>
      <w:r w:rsidRPr="0042336E">
        <w:rPr>
          <w:rFonts w:ascii="Times New Roman" w:eastAsia="굴림" w:hAnsi="Times New Roman" w:cs="Times New Roman"/>
          <w:color w:val="000000"/>
          <w:kern w:val="0"/>
          <w:sz w:val="22"/>
        </w:rPr>
        <w:t xml:space="preserve">, eight-day angling </w:t>
      </w:r>
      <w:proofErr w:type="spellStart"/>
      <w:r w:rsidRPr="0042336E">
        <w:rPr>
          <w:rFonts w:ascii="Times New Roman" w:eastAsia="굴림" w:hAnsi="Times New Roman" w:cs="Times New Roman"/>
          <w:color w:val="000000"/>
          <w:kern w:val="0"/>
          <w:sz w:val="22"/>
        </w:rPr>
        <w:t>licence</w:t>
      </w:r>
      <w:proofErr w:type="spellEnd"/>
      <w:r w:rsidRPr="0042336E">
        <w:rPr>
          <w:rFonts w:ascii="Times New Roman" w:eastAsia="굴림" w:hAnsi="Times New Roman" w:cs="Times New Roman"/>
          <w:color w:val="000000"/>
          <w:kern w:val="0"/>
          <w:sz w:val="22"/>
        </w:rPr>
        <w:t xml:space="preserve">, annual </w:t>
      </w:r>
      <w:proofErr w:type="spellStart"/>
      <w:r w:rsidRPr="0042336E">
        <w:rPr>
          <w:rFonts w:ascii="Times New Roman" w:eastAsia="굴림" w:hAnsi="Times New Roman" w:cs="Times New Roman"/>
          <w:color w:val="000000"/>
          <w:kern w:val="0"/>
          <w:sz w:val="22"/>
        </w:rPr>
        <w:t>licence</w:t>
      </w:r>
      <w:proofErr w:type="spellEnd"/>
      <w:r w:rsidRPr="0042336E">
        <w:rPr>
          <w:rFonts w:ascii="Times New Roman" w:eastAsia="굴림" w:hAnsi="Times New Roman" w:cs="Times New Roman"/>
          <w:color w:val="000000"/>
          <w:kern w:val="0"/>
          <w:sz w:val="22"/>
        </w:rPr>
        <w:t xml:space="preserve"> for disabled, and </w:t>
      </w:r>
      <w:r w:rsidRPr="0042336E">
        <w:rPr>
          <w:rFonts w:ascii="Times New Roman" w:eastAsia="굴림" w:hAnsi="Times New Roman" w:cs="Times New Roman"/>
          <w:color w:val="000000"/>
          <w:kern w:val="0"/>
          <w:sz w:val="22"/>
        </w:rPr>
        <w:lastRenderedPageBreak/>
        <w:t xml:space="preserve">annual </w:t>
      </w:r>
      <w:proofErr w:type="spellStart"/>
      <w:r w:rsidRPr="0042336E">
        <w:rPr>
          <w:rFonts w:ascii="Times New Roman" w:eastAsia="굴림" w:hAnsi="Times New Roman" w:cs="Times New Roman"/>
          <w:color w:val="000000"/>
          <w:kern w:val="0"/>
          <w:sz w:val="22"/>
        </w:rPr>
        <w:t>licence</w:t>
      </w:r>
      <w:proofErr w:type="spellEnd"/>
      <w:r w:rsidRPr="0042336E">
        <w:rPr>
          <w:rFonts w:ascii="Times New Roman" w:eastAsia="굴림" w:hAnsi="Times New Roman" w:cs="Times New Roman"/>
          <w:color w:val="000000"/>
          <w:kern w:val="0"/>
          <w:sz w:val="22"/>
        </w:rPr>
        <w:t xml:space="preserve"> for age 65 plus. Annual </w:t>
      </w:r>
      <w:proofErr w:type="spellStart"/>
      <w:r w:rsidRPr="0042336E">
        <w:rPr>
          <w:rFonts w:ascii="Times New Roman" w:eastAsia="굴림" w:hAnsi="Times New Roman" w:cs="Times New Roman"/>
          <w:color w:val="000000"/>
          <w:kern w:val="0"/>
          <w:sz w:val="22"/>
        </w:rPr>
        <w:t>licences</w:t>
      </w:r>
      <w:proofErr w:type="spellEnd"/>
      <w:r w:rsidRPr="0042336E">
        <w:rPr>
          <w:rFonts w:ascii="Times New Roman" w:eastAsia="굴림" w:hAnsi="Times New Roman" w:cs="Times New Roman"/>
          <w:color w:val="000000"/>
          <w:kern w:val="0"/>
          <w:sz w:val="22"/>
        </w:rPr>
        <w:t xml:space="preserve"> were valid from current year April 1</w:t>
      </w:r>
      <w:r w:rsidRPr="0042336E">
        <w:rPr>
          <w:rFonts w:ascii="Times New Roman" w:eastAsia="굴림" w:hAnsi="Times New Roman" w:cs="Times New Roman"/>
          <w:color w:val="000000"/>
          <w:kern w:val="0"/>
          <w:sz w:val="13"/>
          <w:szCs w:val="13"/>
          <w:vertAlign w:val="superscript"/>
        </w:rPr>
        <w:t>st</w:t>
      </w:r>
      <w:r w:rsidRPr="0042336E">
        <w:rPr>
          <w:rFonts w:ascii="Times New Roman" w:eastAsia="굴림" w:hAnsi="Times New Roman" w:cs="Times New Roman"/>
          <w:color w:val="000000"/>
          <w:kern w:val="0"/>
          <w:sz w:val="22"/>
        </w:rPr>
        <w:t xml:space="preserve"> until March 31</w:t>
      </w:r>
      <w:r w:rsidRPr="0042336E">
        <w:rPr>
          <w:rFonts w:ascii="Times New Roman" w:eastAsia="굴림" w:hAnsi="Times New Roman" w:cs="Times New Roman"/>
          <w:color w:val="000000"/>
          <w:kern w:val="0"/>
          <w:sz w:val="13"/>
          <w:szCs w:val="13"/>
          <w:vertAlign w:val="superscript"/>
        </w:rPr>
        <w:t>st</w:t>
      </w:r>
      <w:r w:rsidRPr="0042336E">
        <w:rPr>
          <w:rFonts w:ascii="Times New Roman" w:eastAsia="굴림" w:hAnsi="Times New Roman" w:cs="Times New Roman"/>
          <w:color w:val="000000"/>
          <w:kern w:val="0"/>
          <w:sz w:val="22"/>
        </w:rPr>
        <w:t xml:space="preserve"> next year, and one person only could buy one annual </w:t>
      </w:r>
      <w:proofErr w:type="spellStart"/>
      <w:r w:rsidRPr="0042336E">
        <w:rPr>
          <w:rFonts w:ascii="Times New Roman" w:eastAsia="굴림" w:hAnsi="Times New Roman" w:cs="Times New Roman"/>
          <w:color w:val="000000"/>
          <w:kern w:val="0"/>
          <w:sz w:val="22"/>
        </w:rPr>
        <w:t>licence</w:t>
      </w:r>
      <w:proofErr w:type="spellEnd"/>
      <w:r w:rsidRPr="0042336E">
        <w:rPr>
          <w:rFonts w:ascii="Times New Roman" w:eastAsia="굴림" w:hAnsi="Times New Roman" w:cs="Times New Roman"/>
          <w:color w:val="000000"/>
          <w:kern w:val="0"/>
          <w:sz w:val="22"/>
        </w:rPr>
        <w:t xml:space="preserve">, but one day and eight-day angling </w:t>
      </w:r>
      <w:proofErr w:type="spellStart"/>
      <w:r w:rsidRPr="0042336E">
        <w:rPr>
          <w:rFonts w:ascii="Times New Roman" w:eastAsia="굴림" w:hAnsi="Times New Roman" w:cs="Times New Roman"/>
          <w:color w:val="000000"/>
          <w:kern w:val="0"/>
          <w:sz w:val="22"/>
        </w:rPr>
        <w:t>licence</w:t>
      </w:r>
      <w:proofErr w:type="spellEnd"/>
      <w:r w:rsidRPr="0042336E">
        <w:rPr>
          <w:rFonts w:ascii="Times New Roman" w:eastAsia="굴림" w:hAnsi="Times New Roman" w:cs="Times New Roman"/>
          <w:color w:val="000000"/>
          <w:kern w:val="0"/>
          <w:sz w:val="22"/>
        </w:rPr>
        <w:t xml:space="preserve"> were unlimited to purchase. According to the case study “Lost Creek Angling: Fishing for profit and navigating mission drift”, “British Columbia had strictly issued 150 rod days for the Wigwam River and 270 non-resident fishing permits. LCA owned 39 of these rod days” (</w:t>
      </w:r>
      <w:proofErr w:type="spellStart"/>
      <w:r w:rsidRPr="0042336E">
        <w:rPr>
          <w:rFonts w:ascii="Times New Roman" w:eastAsia="굴림" w:hAnsi="Times New Roman" w:cs="Times New Roman"/>
          <w:color w:val="000000"/>
          <w:kern w:val="0"/>
          <w:sz w:val="22"/>
        </w:rPr>
        <w:t>Byl</w:t>
      </w:r>
      <w:proofErr w:type="spellEnd"/>
      <w:r w:rsidRPr="0042336E">
        <w:rPr>
          <w:rFonts w:ascii="Times New Roman" w:eastAsia="굴림" w:hAnsi="Times New Roman" w:cs="Times New Roman"/>
          <w:color w:val="000000"/>
          <w:kern w:val="0"/>
          <w:sz w:val="22"/>
        </w:rPr>
        <w:t xml:space="preserve"> &amp; Parks, 2018, p. 8).</w:t>
      </w:r>
    </w:p>
    <w:p w:rsidR="0042336E" w:rsidRPr="0042336E" w:rsidRDefault="0042336E" w:rsidP="0042336E">
      <w:pPr>
        <w:widowControl/>
        <w:wordWrap/>
        <w:autoSpaceDE/>
        <w:autoSpaceDN/>
        <w:spacing w:after="0" w:line="240" w:lineRule="auto"/>
        <w:ind w:firstLine="720"/>
        <w:jc w:val="left"/>
        <w:rPr>
          <w:rFonts w:ascii="굴림" w:eastAsia="굴림" w:hAnsi="굴림" w:cs="굴림"/>
          <w:kern w:val="0"/>
          <w:sz w:val="24"/>
          <w:szCs w:val="24"/>
        </w:rPr>
      </w:pPr>
      <w:r w:rsidRPr="0042336E">
        <w:rPr>
          <w:rFonts w:ascii="Times New Roman" w:eastAsia="굴림" w:hAnsi="Times New Roman" w:cs="Times New Roman"/>
          <w:color w:val="000000"/>
          <w:kern w:val="0"/>
          <w:sz w:val="22"/>
        </w:rPr>
        <w:t>Moreover, there were different regulations to fish at different lakes or rivers. Region 4 – Kootenay water-specific regulations (2018) stated that in the downstream of Wigwam river, Trout or char must be released upon catches, and baits were banned. Bait ban means that “the use of natural bait is prohibited” (Fishing synopsis, 2017). In the upstream of Wigwam river, no fishing allows from September 1</w:t>
      </w:r>
      <w:r w:rsidRPr="0042336E">
        <w:rPr>
          <w:rFonts w:ascii="Times New Roman" w:eastAsia="굴림" w:hAnsi="Times New Roman" w:cs="Times New Roman"/>
          <w:color w:val="000000"/>
          <w:kern w:val="0"/>
          <w:sz w:val="13"/>
          <w:szCs w:val="13"/>
          <w:vertAlign w:val="superscript"/>
        </w:rPr>
        <w:t>st</w:t>
      </w:r>
      <w:r w:rsidRPr="0042336E">
        <w:rPr>
          <w:rFonts w:ascii="Times New Roman" w:eastAsia="굴림" w:hAnsi="Times New Roman" w:cs="Times New Roman"/>
          <w:color w:val="000000"/>
          <w:kern w:val="0"/>
          <w:sz w:val="22"/>
        </w:rPr>
        <w:t xml:space="preserve"> to October 31</w:t>
      </w:r>
      <w:r w:rsidRPr="0042336E">
        <w:rPr>
          <w:rFonts w:ascii="Times New Roman" w:eastAsia="굴림" w:hAnsi="Times New Roman" w:cs="Times New Roman"/>
          <w:color w:val="000000"/>
          <w:kern w:val="0"/>
          <w:sz w:val="13"/>
          <w:szCs w:val="13"/>
          <w:vertAlign w:val="superscript"/>
        </w:rPr>
        <w:t>st</w:t>
      </w:r>
      <w:r w:rsidRPr="0042336E">
        <w:rPr>
          <w:rFonts w:ascii="Times New Roman" w:eastAsia="굴림" w:hAnsi="Times New Roman" w:cs="Times New Roman"/>
          <w:color w:val="000000"/>
          <w:kern w:val="0"/>
          <w:sz w:val="22"/>
        </w:rPr>
        <w:t xml:space="preserve">, and trout or char must release, and baits were ban. In the Bull river, trout or char must also be released from Galbraith Creek to Van Creek, </w:t>
      </w:r>
      <w:proofErr w:type="spellStart"/>
      <w:r w:rsidRPr="0042336E">
        <w:rPr>
          <w:rFonts w:ascii="Times New Roman" w:eastAsia="굴림" w:hAnsi="Times New Roman" w:cs="Times New Roman"/>
          <w:color w:val="000000"/>
          <w:kern w:val="0"/>
          <w:sz w:val="22"/>
        </w:rPr>
        <w:t>Aberfeldie</w:t>
      </w:r>
      <w:proofErr w:type="spellEnd"/>
      <w:r w:rsidRPr="0042336E">
        <w:rPr>
          <w:rFonts w:ascii="Times New Roman" w:eastAsia="굴림" w:hAnsi="Times New Roman" w:cs="Times New Roman"/>
          <w:color w:val="000000"/>
          <w:kern w:val="0"/>
          <w:sz w:val="22"/>
        </w:rPr>
        <w:t xml:space="preserve"> Dam to Tie Mill Dam, and Quinn Creek. From June 15</w:t>
      </w:r>
      <w:r w:rsidRPr="0042336E">
        <w:rPr>
          <w:rFonts w:ascii="Times New Roman" w:eastAsia="굴림" w:hAnsi="Times New Roman" w:cs="Times New Roman"/>
          <w:color w:val="000000"/>
          <w:kern w:val="0"/>
          <w:sz w:val="13"/>
          <w:szCs w:val="13"/>
          <w:vertAlign w:val="superscript"/>
        </w:rPr>
        <w:t>th</w:t>
      </w:r>
      <w:r w:rsidRPr="0042336E">
        <w:rPr>
          <w:rFonts w:ascii="Times New Roman" w:eastAsia="굴림" w:hAnsi="Times New Roman" w:cs="Times New Roman"/>
          <w:color w:val="000000"/>
          <w:kern w:val="0"/>
          <w:sz w:val="22"/>
        </w:rPr>
        <w:t xml:space="preserve"> to October 31</w:t>
      </w:r>
      <w:r w:rsidRPr="0042336E">
        <w:rPr>
          <w:rFonts w:ascii="Times New Roman" w:eastAsia="굴림" w:hAnsi="Times New Roman" w:cs="Times New Roman"/>
          <w:color w:val="000000"/>
          <w:kern w:val="0"/>
          <w:sz w:val="13"/>
          <w:szCs w:val="13"/>
          <w:vertAlign w:val="superscript"/>
        </w:rPr>
        <w:t>st</w:t>
      </w:r>
      <w:r w:rsidRPr="0042336E">
        <w:rPr>
          <w:rFonts w:ascii="Times New Roman" w:eastAsia="굴림" w:hAnsi="Times New Roman" w:cs="Times New Roman"/>
          <w:color w:val="000000"/>
          <w:kern w:val="0"/>
          <w:sz w:val="22"/>
        </w:rPr>
        <w:t>, baits were banned, and only one daily quota for fishing trout and char; none if trout or char was under 30cm. As for the Elk river, also only one daily quota for fishing trout and char and none if they were under 30cm from June 15</w:t>
      </w:r>
      <w:r w:rsidRPr="0042336E">
        <w:rPr>
          <w:rFonts w:ascii="Times New Roman" w:eastAsia="굴림" w:hAnsi="Times New Roman" w:cs="Times New Roman"/>
          <w:color w:val="000000"/>
          <w:kern w:val="0"/>
          <w:sz w:val="13"/>
          <w:szCs w:val="13"/>
          <w:vertAlign w:val="superscript"/>
        </w:rPr>
        <w:t>th</w:t>
      </w:r>
      <w:r w:rsidRPr="0042336E">
        <w:rPr>
          <w:rFonts w:ascii="Times New Roman" w:eastAsia="굴림" w:hAnsi="Times New Roman" w:cs="Times New Roman"/>
          <w:color w:val="000000"/>
          <w:kern w:val="0"/>
          <w:sz w:val="22"/>
        </w:rPr>
        <w:t xml:space="preserve"> to October 31</w:t>
      </w:r>
      <w:r w:rsidRPr="0042336E">
        <w:rPr>
          <w:rFonts w:ascii="Times New Roman" w:eastAsia="굴림" w:hAnsi="Times New Roman" w:cs="Times New Roman"/>
          <w:color w:val="000000"/>
          <w:kern w:val="0"/>
          <w:sz w:val="13"/>
          <w:szCs w:val="13"/>
          <w:vertAlign w:val="superscript"/>
        </w:rPr>
        <w:t>st</w:t>
      </w:r>
      <w:r w:rsidRPr="0042336E">
        <w:rPr>
          <w:rFonts w:ascii="Times New Roman" w:eastAsia="굴림" w:hAnsi="Times New Roman" w:cs="Times New Roman"/>
          <w:color w:val="000000"/>
          <w:kern w:val="0"/>
          <w:sz w:val="22"/>
        </w:rPr>
        <w:t xml:space="preserve"> and powered boats were not allowed in this river. Furthermore, a conservation surcharge stamp was required to fish and keep Steelhead and Non-tidal salmon (Fishing synopsis, 2017).</w:t>
      </w:r>
    </w:p>
    <w:p w:rsidR="0042336E" w:rsidRPr="0042336E" w:rsidRDefault="0042336E" w:rsidP="0042336E">
      <w:pPr>
        <w:widowControl/>
        <w:wordWrap/>
        <w:autoSpaceDE/>
        <w:autoSpaceDN/>
        <w:spacing w:after="0" w:line="240" w:lineRule="auto"/>
        <w:jc w:val="left"/>
        <w:rPr>
          <w:rFonts w:ascii="굴림" w:eastAsia="굴림" w:hAnsi="굴림" w:cs="굴림"/>
          <w:kern w:val="0"/>
          <w:sz w:val="24"/>
          <w:szCs w:val="24"/>
        </w:rPr>
      </w:pPr>
      <w:r w:rsidRPr="0042336E">
        <w:rPr>
          <w:rFonts w:ascii="Times New Roman" w:eastAsia="굴림" w:hAnsi="Times New Roman" w:cs="Times New Roman"/>
          <w:b/>
          <w:bCs/>
          <w:color w:val="000000"/>
          <w:kern w:val="0"/>
          <w:sz w:val="22"/>
        </w:rPr>
        <w:t>Environmental</w:t>
      </w:r>
    </w:p>
    <w:p w:rsidR="0042336E" w:rsidRPr="0042336E" w:rsidRDefault="0042336E" w:rsidP="0042336E">
      <w:pPr>
        <w:widowControl/>
        <w:wordWrap/>
        <w:autoSpaceDE/>
        <w:autoSpaceDN/>
        <w:spacing w:after="0" w:line="240" w:lineRule="auto"/>
        <w:ind w:firstLine="720"/>
        <w:jc w:val="left"/>
        <w:rPr>
          <w:rFonts w:ascii="굴림" w:eastAsia="굴림" w:hAnsi="굴림" w:cs="굴림"/>
          <w:kern w:val="0"/>
          <w:sz w:val="24"/>
          <w:szCs w:val="24"/>
        </w:rPr>
      </w:pPr>
      <w:r w:rsidRPr="0042336E">
        <w:rPr>
          <w:rFonts w:ascii="Times New Roman" w:eastAsia="굴림" w:hAnsi="Times New Roman" w:cs="Times New Roman"/>
          <w:color w:val="000000"/>
          <w:kern w:val="0"/>
          <w:sz w:val="22"/>
        </w:rPr>
        <w:t>LCA could only provide their services during spring and summer time. During winter, rivers would be frozen, and LCA did not have ice fishing service, therefore, LCA could not provide their fishing and camping services. Moreover, during rainstorm or thunderstorm, rivers would be flowing to fast, and because most LCA’s customers used helicopter to travel in and out of the camp, lighting might hit the helicopter, therefore, it was dangerous for LCA to provide services during that time.</w:t>
      </w:r>
    </w:p>
    <w:p w:rsidR="0042336E" w:rsidRPr="0042336E" w:rsidRDefault="0042336E" w:rsidP="0042336E">
      <w:pPr>
        <w:widowControl/>
        <w:wordWrap/>
        <w:autoSpaceDE/>
        <w:autoSpaceDN/>
        <w:spacing w:after="0" w:line="240" w:lineRule="auto"/>
        <w:ind w:firstLine="720"/>
        <w:jc w:val="left"/>
        <w:rPr>
          <w:rFonts w:ascii="굴림" w:eastAsia="굴림" w:hAnsi="굴림" w:cs="굴림"/>
          <w:kern w:val="0"/>
          <w:sz w:val="24"/>
          <w:szCs w:val="24"/>
        </w:rPr>
      </w:pPr>
      <w:r w:rsidRPr="0042336E">
        <w:rPr>
          <w:rFonts w:ascii="Times New Roman" w:eastAsia="굴림" w:hAnsi="Times New Roman" w:cs="Times New Roman"/>
          <w:color w:val="000000"/>
          <w:kern w:val="0"/>
          <w:sz w:val="22"/>
        </w:rPr>
        <w:t>Fly-fishing was considered harmful to fish. An online article titled “You’ll Never Go Fishing After Reading This” (PETA, 2015) stated that fish suffered pain and fear after they were hooked out of water, and because of the sudden change in pressure, fish’s gills and their swim bladders might be disordered. When people try to get the hook out of the fish, they might accidently damage the fish’s throat and guts, and damage its protective coating which caused fish vulnerable to infection. Moreover, fly-fishing caused pollutions to the environment. Lakes, rivers, and coastal waters were damaged because of recreational boaters, “high toxicity in the water; increased pollutant concentrations in aquatic organisms and sediments; increased erosion rates; increased nutrients, leading to an increase in algae and a decrease in oxygen … and high levels of pathogens” (PETA, 2015, para. 15). In addition, leftover fish hooks and fishing lines by anglers are harmful to other animals like birds and turtles because they might accidently eat them or entangled by fishing lines. Furthermore, because LCA used helicopter to travel their clients in and out, it caused noise pollution to the environment, and it had different negative impacts on different wildlife (Noise Quest, n.d.).</w:t>
      </w:r>
    </w:p>
    <w:p w:rsidR="0042336E" w:rsidRPr="0042336E" w:rsidRDefault="0042336E" w:rsidP="0042336E">
      <w:pPr>
        <w:widowControl/>
        <w:wordWrap/>
        <w:autoSpaceDE/>
        <w:autoSpaceDN/>
        <w:spacing w:after="240" w:line="240" w:lineRule="auto"/>
        <w:jc w:val="left"/>
        <w:rPr>
          <w:rFonts w:ascii="굴림" w:eastAsia="굴림" w:hAnsi="굴림" w:cs="굴림"/>
          <w:kern w:val="0"/>
          <w:sz w:val="24"/>
          <w:szCs w:val="24"/>
        </w:rPr>
      </w:pPr>
    </w:p>
    <w:p w:rsidR="0042336E" w:rsidRPr="0042336E" w:rsidRDefault="0042336E" w:rsidP="0042336E">
      <w:pPr>
        <w:widowControl/>
        <w:wordWrap/>
        <w:autoSpaceDE/>
        <w:autoSpaceDN/>
        <w:spacing w:after="0" w:line="480" w:lineRule="auto"/>
        <w:jc w:val="center"/>
        <w:rPr>
          <w:rFonts w:ascii="굴림" w:eastAsia="굴림" w:hAnsi="굴림" w:cs="굴림"/>
          <w:kern w:val="0"/>
          <w:sz w:val="24"/>
          <w:szCs w:val="24"/>
        </w:rPr>
      </w:pPr>
      <w:r w:rsidRPr="0042336E">
        <w:rPr>
          <w:rFonts w:ascii="Times New Roman" w:eastAsia="굴림" w:hAnsi="Times New Roman" w:cs="Times New Roman"/>
          <w:b/>
          <w:bCs/>
          <w:color w:val="000000"/>
          <w:kern w:val="0"/>
          <w:sz w:val="22"/>
        </w:rPr>
        <w:t>Porter's 5-force Analysis</w:t>
      </w:r>
    </w:p>
    <w:p w:rsidR="0042336E" w:rsidRPr="0042336E" w:rsidRDefault="0042336E" w:rsidP="0042336E">
      <w:pPr>
        <w:widowControl/>
        <w:wordWrap/>
        <w:autoSpaceDE/>
        <w:autoSpaceDN/>
        <w:spacing w:after="0" w:line="480" w:lineRule="auto"/>
        <w:ind w:firstLine="720"/>
        <w:jc w:val="left"/>
        <w:rPr>
          <w:rFonts w:ascii="굴림" w:eastAsia="굴림" w:hAnsi="굴림" w:cs="굴림"/>
          <w:kern w:val="0"/>
          <w:sz w:val="24"/>
          <w:szCs w:val="24"/>
        </w:rPr>
      </w:pPr>
      <w:r w:rsidRPr="0042336E">
        <w:rPr>
          <w:rFonts w:ascii="Times New Roman" w:eastAsia="굴림" w:hAnsi="Times New Roman" w:cs="Times New Roman"/>
          <w:color w:val="000000"/>
          <w:kern w:val="0"/>
          <w:sz w:val="22"/>
        </w:rPr>
        <w:t>By analyzing the competitive environment through Porter's 5-force Analysis, we can understand the intensity of competition and profit potential of the industry and long-term returns.</w:t>
      </w:r>
    </w:p>
    <w:tbl>
      <w:tblPr>
        <w:tblW w:w="0" w:type="auto"/>
        <w:tblCellMar>
          <w:top w:w="15" w:type="dxa"/>
          <w:left w:w="15" w:type="dxa"/>
          <w:bottom w:w="15" w:type="dxa"/>
          <w:right w:w="15" w:type="dxa"/>
        </w:tblCellMar>
        <w:tblLook w:val="04A0" w:firstRow="1" w:lastRow="0" w:firstColumn="1" w:lastColumn="0" w:noHBand="0" w:noVBand="1"/>
      </w:tblPr>
      <w:tblGrid>
        <w:gridCol w:w="7028"/>
      </w:tblGrid>
      <w:tr w:rsidR="0042336E" w:rsidRPr="0042336E" w:rsidTr="0042336E">
        <w:tc>
          <w:tcPr>
            <w:tcW w:w="0" w:type="auto"/>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hideMark/>
          </w:tcPr>
          <w:p w:rsidR="0042336E" w:rsidRPr="0042336E" w:rsidRDefault="0042336E" w:rsidP="0042336E">
            <w:pPr>
              <w:widowControl/>
              <w:wordWrap/>
              <w:autoSpaceDE/>
              <w:autoSpaceDN/>
              <w:spacing w:after="0" w:line="480" w:lineRule="auto"/>
              <w:jc w:val="left"/>
              <w:rPr>
                <w:rFonts w:ascii="굴림" w:eastAsia="굴림" w:hAnsi="굴림" w:cs="굴림"/>
                <w:kern w:val="0"/>
                <w:sz w:val="24"/>
                <w:szCs w:val="24"/>
              </w:rPr>
            </w:pPr>
            <w:r w:rsidRPr="0042336E">
              <w:rPr>
                <w:rFonts w:ascii="Times New Roman" w:eastAsia="굴림" w:hAnsi="Times New Roman" w:cs="Times New Roman"/>
                <w:b/>
                <w:bCs/>
                <w:color w:val="000000"/>
                <w:kern w:val="0"/>
                <w:sz w:val="22"/>
              </w:rPr>
              <w:t>Industry Rivalry (not strong)</w:t>
            </w:r>
          </w:p>
        </w:tc>
      </w:tr>
      <w:tr w:rsidR="0042336E" w:rsidRPr="0042336E" w:rsidTr="0042336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2336E" w:rsidRPr="0042336E" w:rsidRDefault="0042336E" w:rsidP="0042336E">
            <w:pPr>
              <w:widowControl/>
              <w:numPr>
                <w:ilvl w:val="0"/>
                <w:numId w:val="6"/>
              </w:numPr>
              <w:wordWrap/>
              <w:autoSpaceDE/>
              <w:autoSpaceDN/>
              <w:spacing w:line="480" w:lineRule="auto"/>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Growing ecotourism industry</w:t>
            </w:r>
          </w:p>
          <w:p w:rsidR="0042336E" w:rsidRPr="0042336E" w:rsidRDefault="0042336E" w:rsidP="0042336E">
            <w:pPr>
              <w:widowControl/>
              <w:numPr>
                <w:ilvl w:val="0"/>
                <w:numId w:val="6"/>
              </w:numPr>
              <w:wordWrap/>
              <w:autoSpaceDE/>
              <w:autoSpaceDN/>
              <w:spacing w:line="480" w:lineRule="auto"/>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Moderate number of competitors</w:t>
            </w:r>
          </w:p>
          <w:p w:rsidR="0042336E" w:rsidRPr="0042336E" w:rsidRDefault="0042336E" w:rsidP="0042336E">
            <w:pPr>
              <w:widowControl/>
              <w:numPr>
                <w:ilvl w:val="0"/>
                <w:numId w:val="6"/>
              </w:numPr>
              <w:wordWrap/>
              <w:autoSpaceDE/>
              <w:autoSpaceDN/>
              <w:spacing w:line="480" w:lineRule="auto"/>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lastRenderedPageBreak/>
              <w:t>Easy to leave the industry</w:t>
            </w:r>
          </w:p>
          <w:p w:rsidR="0042336E" w:rsidRPr="0042336E" w:rsidRDefault="0042336E" w:rsidP="0042336E">
            <w:pPr>
              <w:widowControl/>
              <w:numPr>
                <w:ilvl w:val="0"/>
                <w:numId w:val="6"/>
              </w:numPr>
              <w:wordWrap/>
              <w:autoSpaceDE/>
              <w:autoSpaceDN/>
              <w:spacing w:line="480" w:lineRule="auto"/>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 xml:space="preserve">The competitors’ size was not large, but they had operated longer </w:t>
            </w:r>
          </w:p>
          <w:p w:rsidR="0042336E" w:rsidRPr="0042336E" w:rsidRDefault="0042336E" w:rsidP="0042336E">
            <w:pPr>
              <w:widowControl/>
              <w:numPr>
                <w:ilvl w:val="0"/>
                <w:numId w:val="6"/>
              </w:numPr>
              <w:wordWrap/>
              <w:autoSpaceDE/>
              <w:autoSpaceDN/>
              <w:spacing w:line="480" w:lineRule="auto"/>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Customers are not loyal to competitors' brands</w:t>
            </w:r>
          </w:p>
        </w:tc>
      </w:tr>
      <w:tr w:rsidR="0042336E" w:rsidRPr="0042336E" w:rsidTr="0042336E">
        <w:tc>
          <w:tcPr>
            <w:tcW w:w="0" w:type="auto"/>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hideMark/>
          </w:tcPr>
          <w:p w:rsidR="0042336E" w:rsidRPr="0042336E" w:rsidRDefault="0042336E" w:rsidP="0042336E">
            <w:pPr>
              <w:widowControl/>
              <w:wordWrap/>
              <w:autoSpaceDE/>
              <w:autoSpaceDN/>
              <w:spacing w:after="0" w:line="480" w:lineRule="auto"/>
              <w:jc w:val="left"/>
              <w:rPr>
                <w:rFonts w:ascii="굴림" w:eastAsia="굴림" w:hAnsi="굴림" w:cs="굴림"/>
                <w:kern w:val="0"/>
                <w:sz w:val="24"/>
                <w:szCs w:val="24"/>
              </w:rPr>
            </w:pPr>
            <w:r w:rsidRPr="0042336E">
              <w:rPr>
                <w:rFonts w:ascii="Times New Roman" w:eastAsia="굴림" w:hAnsi="Times New Roman" w:cs="Times New Roman"/>
                <w:b/>
                <w:bCs/>
                <w:color w:val="000000"/>
                <w:kern w:val="0"/>
                <w:sz w:val="22"/>
              </w:rPr>
              <w:lastRenderedPageBreak/>
              <w:t>Threat of New Entrants (very weak)</w:t>
            </w:r>
          </w:p>
        </w:tc>
      </w:tr>
      <w:tr w:rsidR="0042336E" w:rsidRPr="0042336E" w:rsidTr="0042336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2336E" w:rsidRPr="0042336E" w:rsidRDefault="0042336E" w:rsidP="0042336E">
            <w:pPr>
              <w:widowControl/>
              <w:numPr>
                <w:ilvl w:val="0"/>
                <w:numId w:val="7"/>
              </w:numPr>
              <w:wordWrap/>
              <w:autoSpaceDE/>
              <w:autoSpaceDN/>
              <w:spacing w:line="480" w:lineRule="auto"/>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Not large amount of capital required</w:t>
            </w:r>
          </w:p>
          <w:p w:rsidR="0042336E" w:rsidRPr="0042336E" w:rsidRDefault="0042336E" w:rsidP="0042336E">
            <w:pPr>
              <w:widowControl/>
              <w:numPr>
                <w:ilvl w:val="0"/>
                <w:numId w:val="7"/>
              </w:numPr>
              <w:wordWrap/>
              <w:autoSpaceDE/>
              <w:autoSpaceDN/>
              <w:spacing w:line="480" w:lineRule="auto"/>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Difficult to be cost competitive for new entrants</w:t>
            </w:r>
          </w:p>
          <w:p w:rsidR="0042336E" w:rsidRPr="0042336E" w:rsidRDefault="0042336E" w:rsidP="0042336E">
            <w:pPr>
              <w:widowControl/>
              <w:numPr>
                <w:ilvl w:val="0"/>
                <w:numId w:val="7"/>
              </w:numPr>
              <w:wordWrap/>
              <w:autoSpaceDE/>
              <w:autoSpaceDN/>
              <w:spacing w:line="480" w:lineRule="auto"/>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Not easy product differentiation</w:t>
            </w:r>
          </w:p>
          <w:p w:rsidR="0042336E" w:rsidRPr="0042336E" w:rsidRDefault="0042336E" w:rsidP="0042336E">
            <w:pPr>
              <w:widowControl/>
              <w:numPr>
                <w:ilvl w:val="0"/>
                <w:numId w:val="7"/>
              </w:numPr>
              <w:wordWrap/>
              <w:autoSpaceDE/>
              <w:autoSpaceDN/>
              <w:spacing w:line="480" w:lineRule="auto"/>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Some legal barriers protect existing companies from new entrants</w:t>
            </w:r>
          </w:p>
          <w:p w:rsidR="0042336E" w:rsidRPr="0042336E" w:rsidRDefault="0042336E" w:rsidP="0042336E">
            <w:pPr>
              <w:widowControl/>
              <w:numPr>
                <w:ilvl w:val="0"/>
                <w:numId w:val="7"/>
              </w:numPr>
              <w:wordWrap/>
              <w:autoSpaceDE/>
              <w:autoSpaceDN/>
              <w:spacing w:line="480" w:lineRule="auto"/>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New entrants could easily access suppliers</w:t>
            </w:r>
          </w:p>
        </w:tc>
      </w:tr>
      <w:tr w:rsidR="0042336E" w:rsidRPr="0042336E" w:rsidTr="0042336E">
        <w:tc>
          <w:tcPr>
            <w:tcW w:w="0" w:type="auto"/>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hideMark/>
          </w:tcPr>
          <w:p w:rsidR="0042336E" w:rsidRPr="0042336E" w:rsidRDefault="0042336E" w:rsidP="0042336E">
            <w:pPr>
              <w:widowControl/>
              <w:wordWrap/>
              <w:autoSpaceDE/>
              <w:autoSpaceDN/>
              <w:spacing w:after="0" w:line="480" w:lineRule="auto"/>
              <w:jc w:val="left"/>
              <w:rPr>
                <w:rFonts w:ascii="굴림" w:eastAsia="굴림" w:hAnsi="굴림" w:cs="굴림"/>
                <w:kern w:val="0"/>
                <w:sz w:val="24"/>
                <w:szCs w:val="24"/>
              </w:rPr>
            </w:pPr>
            <w:r w:rsidRPr="0042336E">
              <w:rPr>
                <w:rFonts w:ascii="Times New Roman" w:eastAsia="굴림" w:hAnsi="Times New Roman" w:cs="Times New Roman"/>
                <w:b/>
                <w:bCs/>
                <w:color w:val="000000"/>
                <w:kern w:val="0"/>
                <w:sz w:val="22"/>
              </w:rPr>
              <w:t>Threat of Substitutes (weak)</w:t>
            </w:r>
          </w:p>
        </w:tc>
      </w:tr>
      <w:tr w:rsidR="0042336E" w:rsidRPr="0042336E" w:rsidTr="0042336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2336E" w:rsidRPr="0042336E" w:rsidRDefault="0042336E" w:rsidP="0042336E">
            <w:pPr>
              <w:widowControl/>
              <w:numPr>
                <w:ilvl w:val="0"/>
                <w:numId w:val="8"/>
              </w:numPr>
              <w:wordWrap/>
              <w:autoSpaceDE/>
              <w:autoSpaceDN/>
              <w:spacing w:line="480" w:lineRule="auto"/>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Many outdoor activities, such as hiking, rafting</w:t>
            </w:r>
          </w:p>
          <w:p w:rsidR="0042336E" w:rsidRPr="0042336E" w:rsidRDefault="0042336E" w:rsidP="0042336E">
            <w:pPr>
              <w:widowControl/>
              <w:numPr>
                <w:ilvl w:val="0"/>
                <w:numId w:val="8"/>
              </w:numPr>
              <w:wordWrap/>
              <w:autoSpaceDE/>
              <w:autoSpaceDN/>
              <w:spacing w:line="480" w:lineRule="auto"/>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Substitutes can rarely offer the same experience</w:t>
            </w:r>
          </w:p>
          <w:p w:rsidR="0042336E" w:rsidRPr="0042336E" w:rsidRDefault="0042336E" w:rsidP="0042336E">
            <w:pPr>
              <w:widowControl/>
              <w:numPr>
                <w:ilvl w:val="0"/>
                <w:numId w:val="8"/>
              </w:numPr>
              <w:wordWrap/>
              <w:autoSpaceDE/>
              <w:autoSpaceDN/>
              <w:spacing w:line="480" w:lineRule="auto"/>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Cost less, more environment friendly</w:t>
            </w:r>
          </w:p>
        </w:tc>
      </w:tr>
      <w:tr w:rsidR="0042336E" w:rsidRPr="0042336E" w:rsidTr="0042336E">
        <w:tc>
          <w:tcPr>
            <w:tcW w:w="0" w:type="auto"/>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hideMark/>
          </w:tcPr>
          <w:p w:rsidR="0042336E" w:rsidRPr="0042336E" w:rsidRDefault="0042336E" w:rsidP="0042336E">
            <w:pPr>
              <w:widowControl/>
              <w:wordWrap/>
              <w:autoSpaceDE/>
              <w:autoSpaceDN/>
              <w:spacing w:after="0" w:line="480" w:lineRule="auto"/>
              <w:jc w:val="left"/>
              <w:rPr>
                <w:rFonts w:ascii="굴림" w:eastAsia="굴림" w:hAnsi="굴림" w:cs="굴림"/>
                <w:kern w:val="0"/>
                <w:sz w:val="24"/>
                <w:szCs w:val="24"/>
              </w:rPr>
            </w:pPr>
            <w:r w:rsidRPr="0042336E">
              <w:rPr>
                <w:rFonts w:ascii="Times New Roman" w:eastAsia="굴림" w:hAnsi="Times New Roman" w:cs="Times New Roman"/>
                <w:b/>
                <w:bCs/>
                <w:color w:val="000000"/>
                <w:kern w:val="0"/>
                <w:sz w:val="22"/>
              </w:rPr>
              <w:t>Bargaining Power of Suppliers (weak)</w:t>
            </w:r>
          </w:p>
        </w:tc>
      </w:tr>
      <w:tr w:rsidR="0042336E" w:rsidRPr="0042336E" w:rsidTr="0042336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2336E" w:rsidRPr="0042336E" w:rsidRDefault="0042336E" w:rsidP="0042336E">
            <w:pPr>
              <w:widowControl/>
              <w:numPr>
                <w:ilvl w:val="0"/>
                <w:numId w:val="9"/>
              </w:numPr>
              <w:wordWrap/>
              <w:autoSpaceDE/>
              <w:autoSpaceDN/>
              <w:spacing w:line="480" w:lineRule="auto"/>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Many suppliers</w:t>
            </w:r>
          </w:p>
          <w:p w:rsidR="0042336E" w:rsidRPr="0042336E" w:rsidRDefault="0042336E" w:rsidP="0042336E">
            <w:pPr>
              <w:widowControl/>
              <w:numPr>
                <w:ilvl w:val="0"/>
                <w:numId w:val="9"/>
              </w:numPr>
              <w:wordWrap/>
              <w:autoSpaceDE/>
              <w:autoSpaceDN/>
              <w:spacing w:line="480" w:lineRule="auto"/>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Some suppliers were large but only focus on food and living goods</w:t>
            </w:r>
          </w:p>
          <w:p w:rsidR="0042336E" w:rsidRPr="0042336E" w:rsidRDefault="0042336E" w:rsidP="0042336E">
            <w:pPr>
              <w:widowControl/>
              <w:numPr>
                <w:ilvl w:val="0"/>
                <w:numId w:val="9"/>
              </w:numPr>
              <w:wordWrap/>
              <w:autoSpaceDE/>
              <w:autoSpaceDN/>
              <w:spacing w:line="480" w:lineRule="auto"/>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High transportation costs, may be substituted</w:t>
            </w:r>
          </w:p>
          <w:p w:rsidR="0042336E" w:rsidRPr="0042336E" w:rsidRDefault="0042336E" w:rsidP="0042336E">
            <w:pPr>
              <w:widowControl/>
              <w:numPr>
                <w:ilvl w:val="0"/>
                <w:numId w:val="9"/>
              </w:numPr>
              <w:wordWrap/>
              <w:autoSpaceDE/>
              <w:autoSpaceDN/>
              <w:spacing w:line="480" w:lineRule="auto"/>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Materials widely accessible</w:t>
            </w:r>
          </w:p>
        </w:tc>
      </w:tr>
      <w:tr w:rsidR="0042336E" w:rsidRPr="0042336E" w:rsidTr="0042336E">
        <w:tc>
          <w:tcPr>
            <w:tcW w:w="0" w:type="auto"/>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hideMark/>
          </w:tcPr>
          <w:p w:rsidR="0042336E" w:rsidRPr="0042336E" w:rsidRDefault="0042336E" w:rsidP="0042336E">
            <w:pPr>
              <w:widowControl/>
              <w:wordWrap/>
              <w:autoSpaceDE/>
              <w:autoSpaceDN/>
              <w:spacing w:after="0" w:line="480" w:lineRule="auto"/>
              <w:jc w:val="left"/>
              <w:rPr>
                <w:rFonts w:ascii="굴림" w:eastAsia="굴림" w:hAnsi="굴림" w:cs="굴림"/>
                <w:kern w:val="0"/>
                <w:sz w:val="24"/>
                <w:szCs w:val="24"/>
              </w:rPr>
            </w:pPr>
            <w:r w:rsidRPr="0042336E">
              <w:rPr>
                <w:rFonts w:ascii="Times New Roman" w:eastAsia="굴림" w:hAnsi="Times New Roman" w:cs="Times New Roman"/>
                <w:b/>
                <w:bCs/>
                <w:color w:val="000000"/>
                <w:kern w:val="0"/>
                <w:sz w:val="22"/>
              </w:rPr>
              <w:t>Bargaining Power of Buyers (weak)</w:t>
            </w:r>
          </w:p>
        </w:tc>
      </w:tr>
      <w:tr w:rsidR="0042336E" w:rsidRPr="0042336E" w:rsidTr="0042336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2336E" w:rsidRPr="0042336E" w:rsidRDefault="0042336E" w:rsidP="0042336E">
            <w:pPr>
              <w:widowControl/>
              <w:numPr>
                <w:ilvl w:val="0"/>
                <w:numId w:val="10"/>
              </w:numPr>
              <w:wordWrap/>
              <w:autoSpaceDE/>
              <w:autoSpaceDN/>
              <w:spacing w:line="480" w:lineRule="auto"/>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Many women buyers</w:t>
            </w:r>
          </w:p>
          <w:p w:rsidR="0042336E" w:rsidRPr="0042336E" w:rsidRDefault="0042336E" w:rsidP="0042336E">
            <w:pPr>
              <w:widowControl/>
              <w:numPr>
                <w:ilvl w:val="0"/>
                <w:numId w:val="10"/>
              </w:numPr>
              <w:wordWrap/>
              <w:autoSpaceDE/>
              <w:autoSpaceDN/>
              <w:spacing w:line="480" w:lineRule="auto"/>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Obtain tourism information by internet and bargain for lower prices</w:t>
            </w:r>
          </w:p>
          <w:p w:rsidR="0042336E" w:rsidRPr="0042336E" w:rsidRDefault="0042336E" w:rsidP="0042336E">
            <w:pPr>
              <w:widowControl/>
              <w:numPr>
                <w:ilvl w:val="0"/>
                <w:numId w:val="10"/>
              </w:numPr>
              <w:wordWrap/>
              <w:autoSpaceDE/>
              <w:autoSpaceDN/>
              <w:spacing w:line="480" w:lineRule="auto"/>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lastRenderedPageBreak/>
              <w:t>Easy and did not cost much to switch to another outdoor activity</w:t>
            </w:r>
          </w:p>
          <w:p w:rsidR="0042336E" w:rsidRPr="0042336E" w:rsidRDefault="0042336E" w:rsidP="0042336E">
            <w:pPr>
              <w:widowControl/>
              <w:numPr>
                <w:ilvl w:val="0"/>
                <w:numId w:val="10"/>
              </w:numPr>
              <w:wordWrap/>
              <w:autoSpaceDE/>
              <w:autoSpaceDN/>
              <w:spacing w:line="480" w:lineRule="auto"/>
              <w:textAlignment w:val="baseline"/>
              <w:rPr>
                <w:rFonts w:ascii="Times New Roman" w:eastAsia="굴림" w:hAnsi="Times New Roman" w:cs="Times New Roman"/>
                <w:color w:val="000000"/>
                <w:kern w:val="0"/>
                <w:sz w:val="22"/>
              </w:rPr>
            </w:pPr>
            <w:r w:rsidRPr="0042336E">
              <w:rPr>
                <w:rFonts w:ascii="Times New Roman" w:eastAsia="굴림" w:hAnsi="Times New Roman" w:cs="Times New Roman"/>
                <w:color w:val="000000"/>
                <w:kern w:val="0"/>
                <w:sz w:val="22"/>
              </w:rPr>
              <w:t>Buyers were price sensitive, decision based on word of mouth spread</w:t>
            </w:r>
          </w:p>
        </w:tc>
      </w:tr>
    </w:tbl>
    <w:p w:rsidR="0042336E" w:rsidRPr="0042336E" w:rsidRDefault="0042336E" w:rsidP="0042336E">
      <w:pPr>
        <w:widowControl/>
        <w:wordWrap/>
        <w:autoSpaceDE/>
        <w:autoSpaceDN/>
        <w:spacing w:after="0" w:line="240" w:lineRule="auto"/>
        <w:jc w:val="left"/>
        <w:rPr>
          <w:rFonts w:ascii="굴림" w:eastAsia="굴림" w:hAnsi="굴림" w:cs="굴림"/>
          <w:kern w:val="0"/>
          <w:sz w:val="24"/>
          <w:szCs w:val="24"/>
        </w:rPr>
      </w:pPr>
    </w:p>
    <w:p w:rsidR="0042336E" w:rsidRPr="0042336E" w:rsidRDefault="0042336E" w:rsidP="0042336E">
      <w:pPr>
        <w:widowControl/>
        <w:wordWrap/>
        <w:autoSpaceDE/>
        <w:autoSpaceDN/>
        <w:spacing w:after="0" w:line="480" w:lineRule="auto"/>
        <w:ind w:firstLine="720"/>
        <w:jc w:val="left"/>
        <w:rPr>
          <w:rFonts w:ascii="굴림" w:eastAsia="굴림" w:hAnsi="굴림" w:cs="굴림"/>
          <w:kern w:val="0"/>
          <w:sz w:val="24"/>
          <w:szCs w:val="24"/>
        </w:rPr>
      </w:pPr>
      <w:r w:rsidRPr="0042336E">
        <w:rPr>
          <w:rFonts w:ascii="Times New Roman" w:eastAsia="굴림" w:hAnsi="Times New Roman" w:cs="Times New Roman"/>
          <w:b/>
          <w:bCs/>
          <w:color w:val="000000"/>
          <w:kern w:val="0"/>
          <w:sz w:val="22"/>
        </w:rPr>
        <w:t>Industry Rivalry</w:t>
      </w:r>
    </w:p>
    <w:p w:rsidR="0042336E" w:rsidRPr="0042336E" w:rsidRDefault="0042336E" w:rsidP="0042336E">
      <w:pPr>
        <w:widowControl/>
        <w:wordWrap/>
        <w:autoSpaceDE/>
        <w:autoSpaceDN/>
        <w:spacing w:after="0" w:line="480" w:lineRule="auto"/>
        <w:ind w:firstLine="720"/>
        <w:jc w:val="left"/>
        <w:rPr>
          <w:rFonts w:ascii="굴림" w:eastAsia="굴림" w:hAnsi="굴림" w:cs="굴림"/>
          <w:kern w:val="0"/>
          <w:sz w:val="24"/>
          <w:szCs w:val="24"/>
        </w:rPr>
      </w:pPr>
      <w:r w:rsidRPr="0042336E">
        <w:rPr>
          <w:rFonts w:ascii="Times New Roman" w:eastAsia="굴림" w:hAnsi="Times New Roman" w:cs="Times New Roman"/>
          <w:color w:val="000000"/>
          <w:kern w:val="0"/>
          <w:sz w:val="22"/>
        </w:rPr>
        <w:t xml:space="preserve">Ecotourism industry has attracted more customers' attention, especially young and middle-aged educated women. LCA's feature was providing fly-fishing as the main service of environmentally friendly outdoor activities, but it had been non-profitable during the recent years. LCA’s fixed costs were no more than ten percent of the total costs and the remaining were variable costs, it would not cost Mr. Wilcox too much to give up the business although he loved his enterprise. </w:t>
      </w:r>
    </w:p>
    <w:p w:rsidR="0042336E" w:rsidRPr="0042336E" w:rsidRDefault="0042336E" w:rsidP="0042336E">
      <w:pPr>
        <w:widowControl/>
        <w:wordWrap/>
        <w:autoSpaceDE/>
        <w:autoSpaceDN/>
        <w:spacing w:after="0" w:line="480" w:lineRule="auto"/>
        <w:ind w:firstLine="720"/>
        <w:jc w:val="left"/>
        <w:rPr>
          <w:rFonts w:ascii="굴림" w:eastAsia="굴림" w:hAnsi="굴림" w:cs="굴림"/>
          <w:kern w:val="0"/>
          <w:sz w:val="24"/>
          <w:szCs w:val="24"/>
        </w:rPr>
      </w:pPr>
      <w:r w:rsidRPr="0042336E">
        <w:rPr>
          <w:rFonts w:ascii="Times New Roman" w:eastAsia="굴림" w:hAnsi="Times New Roman" w:cs="Times New Roman"/>
          <w:color w:val="000000"/>
          <w:kern w:val="0"/>
          <w:sz w:val="22"/>
        </w:rPr>
        <w:t xml:space="preserve">LCA had two direct competitors, FWA and Montana Angler; there were also some indirect competitors that was not located in the same area. FWA had survived more than 20 years, the owner operated the business by himself. Montana Angler was a family-based outfitter, they cooperated with third-part which had been over 100 years. The indirect competitors were far from </w:t>
      </w:r>
      <w:proofErr w:type="spellStart"/>
      <w:r w:rsidRPr="0042336E">
        <w:rPr>
          <w:rFonts w:ascii="Times New Roman" w:eastAsia="굴림" w:hAnsi="Times New Roman" w:cs="Times New Roman"/>
          <w:color w:val="000000"/>
          <w:kern w:val="0"/>
          <w:sz w:val="22"/>
        </w:rPr>
        <w:t>Fernie</w:t>
      </w:r>
      <w:proofErr w:type="spellEnd"/>
      <w:r w:rsidRPr="0042336E">
        <w:rPr>
          <w:rFonts w:ascii="Times New Roman" w:eastAsia="굴림" w:hAnsi="Times New Roman" w:cs="Times New Roman"/>
          <w:color w:val="000000"/>
          <w:kern w:val="0"/>
          <w:sz w:val="22"/>
        </w:rPr>
        <w:t xml:space="preserve"> and provided various services. They focused on the communication of environmental consciousness. The competition among direct competitors was not fierce for LCA.</w:t>
      </w:r>
    </w:p>
    <w:p w:rsidR="0042336E" w:rsidRPr="0042336E" w:rsidRDefault="0042336E" w:rsidP="0042336E">
      <w:pPr>
        <w:widowControl/>
        <w:wordWrap/>
        <w:autoSpaceDE/>
        <w:autoSpaceDN/>
        <w:spacing w:after="0" w:line="480" w:lineRule="auto"/>
        <w:ind w:firstLine="720"/>
        <w:jc w:val="left"/>
        <w:rPr>
          <w:rFonts w:ascii="굴림" w:eastAsia="굴림" w:hAnsi="굴림" w:cs="굴림"/>
          <w:kern w:val="0"/>
          <w:sz w:val="24"/>
          <w:szCs w:val="24"/>
        </w:rPr>
      </w:pPr>
      <w:r w:rsidRPr="0042336E">
        <w:rPr>
          <w:rFonts w:ascii="Times New Roman" w:eastAsia="굴림" w:hAnsi="Times New Roman" w:cs="Times New Roman"/>
          <w:b/>
          <w:bCs/>
          <w:color w:val="000000"/>
          <w:kern w:val="0"/>
          <w:sz w:val="22"/>
        </w:rPr>
        <w:t>Threat of New Entrants</w:t>
      </w:r>
    </w:p>
    <w:p w:rsidR="0042336E" w:rsidRPr="0042336E" w:rsidRDefault="0042336E" w:rsidP="0042336E">
      <w:pPr>
        <w:widowControl/>
        <w:wordWrap/>
        <w:autoSpaceDE/>
        <w:autoSpaceDN/>
        <w:spacing w:after="0" w:line="480" w:lineRule="auto"/>
        <w:ind w:firstLine="720"/>
        <w:jc w:val="left"/>
        <w:rPr>
          <w:rFonts w:ascii="굴림" w:eastAsia="굴림" w:hAnsi="굴림" w:cs="굴림"/>
          <w:kern w:val="0"/>
          <w:sz w:val="24"/>
          <w:szCs w:val="24"/>
        </w:rPr>
      </w:pPr>
      <w:r w:rsidRPr="0042336E">
        <w:rPr>
          <w:rFonts w:ascii="Times New Roman" w:eastAsia="굴림" w:hAnsi="Times New Roman" w:cs="Times New Roman"/>
          <w:color w:val="000000"/>
          <w:kern w:val="0"/>
          <w:sz w:val="22"/>
        </w:rPr>
        <w:t xml:space="preserve">Investors did not need too much start-up capital to open an ecotourism business and the business was not necessarily big. It was easy to contact suppliers. However, outdoor activities such as fly-fishing need professional guidance and outdoor survival skill, professionals were not only difficult to recruit but also increased the operating costs. Moreover, Outdoor activities such as fly-fishing are restricted by environmental policies, the number of fishing licenses is limited, which lead to the high cost in operating. Third, product(service) differentiation </w:t>
      </w:r>
      <w:proofErr w:type="gramStart"/>
      <w:r w:rsidRPr="0042336E">
        <w:rPr>
          <w:rFonts w:ascii="Times New Roman" w:eastAsia="굴림" w:hAnsi="Times New Roman" w:cs="Times New Roman"/>
          <w:color w:val="000000"/>
          <w:kern w:val="0"/>
          <w:sz w:val="22"/>
        </w:rPr>
        <w:t>has to</w:t>
      </w:r>
      <w:proofErr w:type="gramEnd"/>
      <w:r w:rsidRPr="0042336E">
        <w:rPr>
          <w:rFonts w:ascii="Times New Roman" w:eastAsia="굴림" w:hAnsi="Times New Roman" w:cs="Times New Roman"/>
          <w:color w:val="000000"/>
          <w:kern w:val="0"/>
          <w:sz w:val="22"/>
        </w:rPr>
        <w:t xml:space="preserve"> be based on environmental protection concept, so developing new service is not a piece of cake. In addition, outdoor activities require lots of outdoor space, the </w:t>
      </w:r>
      <w:proofErr w:type="gramStart"/>
      <w:r w:rsidRPr="0042336E">
        <w:rPr>
          <w:rFonts w:ascii="Times New Roman" w:eastAsia="굴림" w:hAnsi="Times New Roman" w:cs="Times New Roman"/>
          <w:color w:val="000000"/>
          <w:kern w:val="0"/>
          <w:sz w:val="22"/>
        </w:rPr>
        <w:t>amount</w:t>
      </w:r>
      <w:proofErr w:type="gramEnd"/>
      <w:r w:rsidRPr="0042336E">
        <w:rPr>
          <w:rFonts w:ascii="Times New Roman" w:eastAsia="굴림" w:hAnsi="Times New Roman" w:cs="Times New Roman"/>
          <w:color w:val="000000"/>
          <w:kern w:val="0"/>
          <w:sz w:val="22"/>
        </w:rPr>
        <w:t xml:space="preserve"> of customers that this area can accept is limited. As a result, entering the ecotourism industry is difficult for new entrants.</w:t>
      </w:r>
    </w:p>
    <w:p w:rsidR="0042336E" w:rsidRPr="0042336E" w:rsidRDefault="0042336E" w:rsidP="0042336E">
      <w:pPr>
        <w:widowControl/>
        <w:wordWrap/>
        <w:autoSpaceDE/>
        <w:autoSpaceDN/>
        <w:spacing w:after="0" w:line="480" w:lineRule="auto"/>
        <w:ind w:firstLine="720"/>
        <w:jc w:val="left"/>
        <w:rPr>
          <w:rFonts w:ascii="굴림" w:eastAsia="굴림" w:hAnsi="굴림" w:cs="굴림"/>
          <w:kern w:val="0"/>
          <w:sz w:val="24"/>
          <w:szCs w:val="24"/>
        </w:rPr>
      </w:pPr>
      <w:r w:rsidRPr="0042336E">
        <w:rPr>
          <w:rFonts w:ascii="Times New Roman" w:eastAsia="굴림" w:hAnsi="Times New Roman" w:cs="Times New Roman"/>
          <w:b/>
          <w:bCs/>
          <w:color w:val="000000"/>
          <w:kern w:val="0"/>
          <w:sz w:val="22"/>
        </w:rPr>
        <w:t>Threat of Substitutes</w:t>
      </w:r>
    </w:p>
    <w:p w:rsidR="0042336E" w:rsidRPr="0042336E" w:rsidRDefault="0042336E" w:rsidP="0042336E">
      <w:pPr>
        <w:widowControl/>
        <w:wordWrap/>
        <w:autoSpaceDE/>
        <w:autoSpaceDN/>
        <w:spacing w:after="0" w:line="480" w:lineRule="auto"/>
        <w:ind w:firstLine="720"/>
        <w:jc w:val="left"/>
        <w:rPr>
          <w:rFonts w:ascii="굴림" w:eastAsia="굴림" w:hAnsi="굴림" w:cs="굴림"/>
          <w:kern w:val="0"/>
          <w:sz w:val="24"/>
          <w:szCs w:val="24"/>
        </w:rPr>
      </w:pPr>
      <w:r w:rsidRPr="0042336E">
        <w:rPr>
          <w:rFonts w:ascii="Times New Roman" w:eastAsia="굴림" w:hAnsi="Times New Roman" w:cs="Times New Roman"/>
          <w:color w:val="000000"/>
          <w:kern w:val="0"/>
          <w:sz w:val="22"/>
        </w:rPr>
        <w:lastRenderedPageBreak/>
        <w:t xml:space="preserve">Based in </w:t>
      </w:r>
      <w:proofErr w:type="spellStart"/>
      <w:r w:rsidRPr="0042336E">
        <w:rPr>
          <w:rFonts w:ascii="Times New Roman" w:eastAsia="굴림" w:hAnsi="Times New Roman" w:cs="Times New Roman"/>
          <w:color w:val="000000"/>
          <w:kern w:val="0"/>
          <w:sz w:val="22"/>
        </w:rPr>
        <w:t>Fernnie</w:t>
      </w:r>
      <w:proofErr w:type="spellEnd"/>
      <w:r w:rsidRPr="0042336E">
        <w:rPr>
          <w:rFonts w:ascii="Times New Roman" w:eastAsia="굴림" w:hAnsi="Times New Roman" w:cs="Times New Roman"/>
          <w:color w:val="000000"/>
          <w:kern w:val="0"/>
          <w:sz w:val="22"/>
        </w:rPr>
        <w:t xml:space="preserve"> area, there were many alternative types of outdoor activities, such as hiking, rafting, rock climbing and so forth. These substitutes could rarely offer the same experience with fly-fishing, but alternative types of outdoor activities almost always cost less and sometimes are more environment-friendly.</w:t>
      </w:r>
    </w:p>
    <w:p w:rsidR="0042336E" w:rsidRPr="0042336E" w:rsidRDefault="0042336E" w:rsidP="0042336E">
      <w:pPr>
        <w:widowControl/>
        <w:wordWrap/>
        <w:autoSpaceDE/>
        <w:autoSpaceDN/>
        <w:spacing w:after="0" w:line="480" w:lineRule="auto"/>
        <w:ind w:firstLine="720"/>
        <w:jc w:val="left"/>
        <w:rPr>
          <w:rFonts w:ascii="굴림" w:eastAsia="굴림" w:hAnsi="굴림" w:cs="굴림"/>
          <w:kern w:val="0"/>
          <w:sz w:val="24"/>
          <w:szCs w:val="24"/>
        </w:rPr>
      </w:pPr>
      <w:r w:rsidRPr="0042336E">
        <w:rPr>
          <w:rFonts w:ascii="Times New Roman" w:eastAsia="굴림" w:hAnsi="Times New Roman" w:cs="Times New Roman"/>
          <w:b/>
          <w:bCs/>
          <w:color w:val="000000"/>
          <w:kern w:val="0"/>
          <w:sz w:val="22"/>
        </w:rPr>
        <w:t>Bargaining Power of Suppliers</w:t>
      </w:r>
    </w:p>
    <w:p w:rsidR="0042336E" w:rsidRPr="0042336E" w:rsidRDefault="0042336E" w:rsidP="0042336E">
      <w:pPr>
        <w:widowControl/>
        <w:wordWrap/>
        <w:autoSpaceDE/>
        <w:autoSpaceDN/>
        <w:spacing w:after="0" w:line="480" w:lineRule="auto"/>
        <w:ind w:firstLine="720"/>
        <w:jc w:val="left"/>
        <w:rPr>
          <w:rFonts w:ascii="굴림" w:eastAsia="굴림" w:hAnsi="굴림" w:cs="굴림"/>
          <w:kern w:val="0"/>
          <w:sz w:val="24"/>
          <w:szCs w:val="24"/>
        </w:rPr>
      </w:pPr>
      <w:r w:rsidRPr="0042336E">
        <w:rPr>
          <w:rFonts w:ascii="Times New Roman" w:eastAsia="굴림" w:hAnsi="Times New Roman" w:cs="Times New Roman"/>
          <w:color w:val="000000"/>
          <w:kern w:val="0"/>
          <w:sz w:val="22"/>
        </w:rPr>
        <w:t>There were some suppliers supporting food, camp equipment and some materials. Costco is large but only focus on food and living goods, it could not impact much. Mr. Wilcox had high transportation costs because LCA only provided fly-fishing service. However, the helicopter was not indispensable in any other outdoor activities. Other suppliers like camp equipment and materials were widely accessible. Therefore, suppliers did not pose too much threat of forwarding performance.</w:t>
      </w:r>
    </w:p>
    <w:p w:rsidR="0042336E" w:rsidRPr="0042336E" w:rsidRDefault="0042336E" w:rsidP="0042336E">
      <w:pPr>
        <w:widowControl/>
        <w:wordWrap/>
        <w:autoSpaceDE/>
        <w:autoSpaceDN/>
        <w:spacing w:after="0" w:line="480" w:lineRule="auto"/>
        <w:ind w:firstLine="720"/>
        <w:jc w:val="left"/>
        <w:rPr>
          <w:rFonts w:ascii="굴림" w:eastAsia="굴림" w:hAnsi="굴림" w:cs="굴림"/>
          <w:kern w:val="0"/>
          <w:sz w:val="24"/>
          <w:szCs w:val="24"/>
        </w:rPr>
      </w:pPr>
      <w:r w:rsidRPr="0042336E">
        <w:rPr>
          <w:rFonts w:ascii="Times New Roman" w:eastAsia="굴림" w:hAnsi="Times New Roman" w:cs="Times New Roman"/>
          <w:b/>
          <w:bCs/>
          <w:color w:val="000000"/>
          <w:kern w:val="0"/>
          <w:sz w:val="22"/>
        </w:rPr>
        <w:t>Bargaining Power of Buyers</w:t>
      </w:r>
    </w:p>
    <w:p w:rsidR="0042336E" w:rsidRPr="0042336E" w:rsidRDefault="0042336E" w:rsidP="0042336E">
      <w:pPr>
        <w:widowControl/>
        <w:wordWrap/>
        <w:autoSpaceDE/>
        <w:autoSpaceDN/>
        <w:spacing w:after="0" w:line="480" w:lineRule="auto"/>
        <w:ind w:firstLine="720"/>
        <w:jc w:val="left"/>
        <w:rPr>
          <w:rFonts w:ascii="굴림" w:eastAsia="굴림" w:hAnsi="굴림" w:cs="굴림"/>
          <w:kern w:val="0"/>
          <w:sz w:val="24"/>
          <w:szCs w:val="24"/>
        </w:rPr>
      </w:pPr>
      <w:r w:rsidRPr="0042336E">
        <w:rPr>
          <w:rFonts w:ascii="Times New Roman" w:eastAsia="굴림" w:hAnsi="Times New Roman" w:cs="Times New Roman"/>
          <w:color w:val="000000"/>
          <w:kern w:val="0"/>
          <w:sz w:val="22"/>
        </w:rPr>
        <w:t xml:space="preserve">The number of buyers were growing and </w:t>
      </w:r>
      <w:proofErr w:type="gramStart"/>
      <w:r w:rsidRPr="0042336E">
        <w:rPr>
          <w:rFonts w:ascii="Times New Roman" w:eastAsia="굴림" w:hAnsi="Times New Roman" w:cs="Times New Roman"/>
          <w:color w:val="000000"/>
          <w:kern w:val="0"/>
          <w:sz w:val="22"/>
        </w:rPr>
        <w:t>the majority of</w:t>
      </w:r>
      <w:proofErr w:type="gramEnd"/>
      <w:r w:rsidRPr="0042336E">
        <w:rPr>
          <w:rFonts w:ascii="Times New Roman" w:eastAsia="굴림" w:hAnsi="Times New Roman" w:cs="Times New Roman"/>
          <w:color w:val="000000"/>
          <w:kern w:val="0"/>
          <w:sz w:val="22"/>
        </w:rPr>
        <w:t xml:space="preserve"> them were women, they could obtain tourism information by internet and bargained for lower prices. It was easy and did not cost much for buyers to switch to another company's outdoor activity. Women buyers were price sensitive and their decision was often based on word of mouth spread. Buyers did not threaten LCA’s current operating integration, as Mr. Wilcox’s customers were middle-aged businessmen.</w:t>
      </w:r>
    </w:p>
    <w:p w:rsidR="0042336E" w:rsidRPr="0042336E" w:rsidRDefault="0042336E" w:rsidP="0042336E">
      <w:pPr>
        <w:widowControl/>
        <w:wordWrap/>
        <w:autoSpaceDE/>
        <w:autoSpaceDN/>
        <w:spacing w:after="0" w:line="480" w:lineRule="auto"/>
        <w:ind w:firstLine="720"/>
        <w:jc w:val="left"/>
        <w:rPr>
          <w:rFonts w:ascii="굴림" w:eastAsia="굴림" w:hAnsi="굴림" w:cs="굴림"/>
          <w:kern w:val="0"/>
          <w:sz w:val="24"/>
          <w:szCs w:val="24"/>
        </w:rPr>
      </w:pPr>
      <w:r w:rsidRPr="0042336E">
        <w:rPr>
          <w:rFonts w:ascii="Times New Roman" w:eastAsia="굴림" w:hAnsi="Times New Roman" w:cs="Times New Roman"/>
          <w:color w:val="000000"/>
          <w:kern w:val="0"/>
          <w:sz w:val="22"/>
        </w:rPr>
        <w:t>Above all, by Porter's 5-force Analysis, it can be found that the ecotourism industry is an attractive industry which will generate high profits. It has high barriers to entry, weak bargaining power of suppliers and buyers, few substitute services, and no strong competition among the current market. Helping Mr. Wilcox get out of his predicament and reintegrate the company's operating model could lead to higher profits and sustainable development.</w:t>
      </w:r>
    </w:p>
    <w:p w:rsidR="00E30A50" w:rsidRPr="0042336E" w:rsidRDefault="0042336E" w:rsidP="0042336E">
      <w:r w:rsidRPr="0042336E">
        <w:rPr>
          <w:rFonts w:ascii="굴림" w:eastAsia="굴림" w:hAnsi="굴림" w:cs="굴림"/>
          <w:kern w:val="0"/>
          <w:sz w:val="24"/>
          <w:szCs w:val="24"/>
        </w:rPr>
        <w:br/>
      </w:r>
      <w:r w:rsidRPr="0042336E">
        <w:rPr>
          <w:rFonts w:ascii="굴림" w:eastAsia="굴림" w:hAnsi="굴림" w:cs="굴림"/>
          <w:kern w:val="0"/>
          <w:sz w:val="24"/>
          <w:szCs w:val="24"/>
        </w:rPr>
        <w:br/>
      </w:r>
      <w:r w:rsidRPr="0042336E">
        <w:rPr>
          <w:rFonts w:ascii="굴림" w:eastAsia="굴림" w:hAnsi="굴림" w:cs="굴림"/>
          <w:kern w:val="0"/>
          <w:sz w:val="24"/>
          <w:szCs w:val="24"/>
        </w:rPr>
        <w:br/>
      </w:r>
      <w:r w:rsidRPr="0042336E">
        <w:rPr>
          <w:rFonts w:ascii="굴림" w:eastAsia="굴림" w:hAnsi="굴림" w:cs="굴림"/>
          <w:kern w:val="0"/>
          <w:sz w:val="24"/>
          <w:szCs w:val="24"/>
        </w:rPr>
        <w:br/>
      </w:r>
    </w:p>
    <w:sectPr w:rsidR="00E30A50" w:rsidRPr="0042336E">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B66DD"/>
    <w:multiLevelType w:val="multilevel"/>
    <w:tmpl w:val="16F05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B52BDE"/>
    <w:multiLevelType w:val="multilevel"/>
    <w:tmpl w:val="5F62C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BA37D8"/>
    <w:multiLevelType w:val="multilevel"/>
    <w:tmpl w:val="1390D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03405E"/>
    <w:multiLevelType w:val="multilevel"/>
    <w:tmpl w:val="142C6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4C6786"/>
    <w:multiLevelType w:val="multilevel"/>
    <w:tmpl w:val="916AF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FD6F19"/>
    <w:multiLevelType w:val="multilevel"/>
    <w:tmpl w:val="D8723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AF54F1F"/>
    <w:multiLevelType w:val="multilevel"/>
    <w:tmpl w:val="4FDAB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6478C8"/>
    <w:multiLevelType w:val="multilevel"/>
    <w:tmpl w:val="C57E0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6754327"/>
    <w:multiLevelType w:val="multilevel"/>
    <w:tmpl w:val="F0E2A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CE354D3"/>
    <w:multiLevelType w:val="multilevel"/>
    <w:tmpl w:val="F118B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9"/>
  </w:num>
  <w:num w:numId="3">
    <w:abstractNumId w:val="6"/>
  </w:num>
  <w:num w:numId="4">
    <w:abstractNumId w:val="4"/>
  </w:num>
  <w:num w:numId="5">
    <w:abstractNumId w:val="8"/>
  </w:num>
  <w:num w:numId="6">
    <w:abstractNumId w:val="3"/>
  </w:num>
  <w:num w:numId="7">
    <w:abstractNumId w:val="7"/>
  </w:num>
  <w:num w:numId="8">
    <w:abstractNumId w:val="2"/>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36E"/>
    <w:rsid w:val="00341D58"/>
    <w:rsid w:val="0042336E"/>
    <w:rsid w:val="006175AF"/>
    <w:rsid w:val="009F42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B181CC-81A1-426D-8351-8CA7C10A3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2336E"/>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styleId="a4">
    <w:name w:val="Hyperlink"/>
    <w:basedOn w:val="a0"/>
    <w:uiPriority w:val="99"/>
    <w:semiHidden/>
    <w:unhideWhenUsed/>
    <w:rsid w:val="0042336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5108650">
      <w:bodyDiv w:val="1"/>
      <w:marLeft w:val="0"/>
      <w:marRight w:val="0"/>
      <w:marTop w:val="0"/>
      <w:marBottom w:val="0"/>
      <w:divBdr>
        <w:top w:val="none" w:sz="0" w:space="0" w:color="auto"/>
        <w:left w:val="none" w:sz="0" w:space="0" w:color="auto"/>
        <w:bottom w:val="none" w:sz="0" w:space="0" w:color="auto"/>
        <w:right w:val="none" w:sz="0" w:space="0" w:color="auto"/>
      </w:divBdr>
      <w:divsChild>
        <w:div w:id="1280141604">
          <w:marLeft w:val="0"/>
          <w:marRight w:val="0"/>
          <w:marTop w:val="0"/>
          <w:marBottom w:val="0"/>
          <w:divBdr>
            <w:top w:val="none" w:sz="0" w:space="0" w:color="auto"/>
            <w:left w:val="none" w:sz="0" w:space="0" w:color="auto"/>
            <w:bottom w:val="none" w:sz="0" w:space="0" w:color="auto"/>
            <w:right w:val="none" w:sz="0" w:space="0" w:color="auto"/>
          </w:divBdr>
        </w:div>
        <w:div w:id="262110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conomywatch.com/world-industries/tourism/eco.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2701</Words>
  <Characters>15397</Characters>
  <Application>Microsoft Office Word</Application>
  <DocSecurity>0</DocSecurity>
  <Lines>128</Lines>
  <Paragraphs>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Jeri Kim</dc:creator>
  <cp:keywords/>
  <dc:description/>
  <cp:lastModifiedBy>Jeri Kim</cp:lastModifiedBy>
  <cp:revision>1</cp:revision>
  <dcterms:created xsi:type="dcterms:W3CDTF">2018-11-17T08:46:00Z</dcterms:created>
  <dcterms:modified xsi:type="dcterms:W3CDTF">2018-11-17T09:00:00Z</dcterms:modified>
</cp:coreProperties>
</file>